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781E3F" w14:paraId="5752027A" w14:textId="77777777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D03B01C" w14:textId="77777777" w:rsidR="003A369F" w:rsidRPr="00781E3F" w:rsidRDefault="00111DFA" w:rsidP="00F249AD">
            <w:pPr>
              <w:jc w:val="center"/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  <w:b/>
              </w:rPr>
              <w:t>TABLA DE CUALIFICACIÓN DOCENTE</w:t>
            </w:r>
          </w:p>
        </w:tc>
        <w:tc>
          <w:tcPr>
            <w:tcW w:w="1123" w:type="dxa"/>
          </w:tcPr>
          <w:p w14:paraId="0187F1C0" w14:textId="77777777" w:rsidR="003A369F" w:rsidRPr="00781E3F" w:rsidRDefault="003A369F">
            <w:pPr>
              <w:rPr>
                <w:rFonts w:ascii="Calibri" w:hAnsi="Calibri"/>
              </w:rPr>
            </w:pPr>
            <w:r w:rsidRPr="00781E3F">
              <w:rPr>
                <w:rFonts w:ascii="Calibri" w:hAnsi="Calibri"/>
              </w:rPr>
              <w:t>Nº ECTS</w:t>
            </w:r>
          </w:p>
        </w:tc>
      </w:tr>
      <w:tr w:rsidR="003A369F" w:rsidRPr="00781E3F" w14:paraId="5BB80142" w14:textId="77777777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0035F737" w14:textId="620FD86D" w:rsidR="002726C7" w:rsidRDefault="007579F8" w:rsidP="002726C7">
            <w:pPr>
              <w:rPr>
                <w:rFonts w:ascii="Calibri" w:hAnsi="Calibri"/>
              </w:rPr>
            </w:pPr>
            <w:r w:rsidRPr="00781E3F">
              <w:rPr>
                <w:rFonts w:ascii="Calibri" w:hAnsi="Calibri"/>
                <w:b/>
                <w:u w:val="single"/>
              </w:rPr>
              <w:t>MATERIA</w:t>
            </w:r>
            <w:r w:rsidRPr="00781E3F">
              <w:rPr>
                <w:rFonts w:ascii="Calibri" w:hAnsi="Calibri"/>
              </w:rPr>
              <w:t xml:space="preserve">: </w:t>
            </w:r>
          </w:p>
          <w:p w14:paraId="31599F58" w14:textId="255B1D63" w:rsidR="002726C7" w:rsidRPr="00010308" w:rsidRDefault="000F0D86" w:rsidP="00010308">
            <w:pPr>
              <w:shd w:val="clear" w:color="auto" w:fill="FFFFFF"/>
              <w:spacing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Derecho procesal. Proceso civil y proceso penal</w:t>
            </w:r>
          </w:p>
        </w:tc>
        <w:tc>
          <w:tcPr>
            <w:tcW w:w="1123" w:type="dxa"/>
          </w:tcPr>
          <w:p w14:paraId="5642CCCF" w14:textId="26788100" w:rsidR="00010308" w:rsidRPr="00781E3F" w:rsidRDefault="00010308">
            <w:pPr>
              <w:rPr>
                <w:rFonts w:ascii="Calibri" w:hAnsi="Calibri"/>
              </w:rPr>
            </w:pPr>
          </w:p>
        </w:tc>
      </w:tr>
      <w:tr w:rsidR="003A369F" w:rsidRPr="00781E3F" w14:paraId="2F25B2B7" w14:textId="77777777" w:rsidTr="001D7F79">
        <w:trPr>
          <w:trHeight w:val="469"/>
        </w:trPr>
        <w:tc>
          <w:tcPr>
            <w:tcW w:w="1560" w:type="dxa"/>
          </w:tcPr>
          <w:p w14:paraId="3D151592" w14:textId="3037F55B" w:rsidR="003A369F" w:rsidRPr="00781E3F" w:rsidRDefault="003A369F">
            <w:pPr>
              <w:rPr>
                <w:rFonts w:ascii="Calibri" w:hAnsi="Calibri"/>
                <w:u w:val="single"/>
              </w:rPr>
            </w:pPr>
            <w:r w:rsidRPr="00781E3F">
              <w:rPr>
                <w:rFonts w:ascii="Calibri" w:hAnsi="Calibri"/>
                <w:u w:val="single"/>
              </w:rPr>
              <w:t>Perfil del profesor</w:t>
            </w:r>
          </w:p>
          <w:p w14:paraId="0701465F" w14:textId="77777777" w:rsidR="00F77EB7" w:rsidRPr="00781E3F" w:rsidRDefault="00F77EB7">
            <w:pPr>
              <w:rPr>
                <w:rFonts w:ascii="Calibri" w:hAnsi="Calibri"/>
                <w:u w:val="single"/>
              </w:rPr>
            </w:pPr>
          </w:p>
          <w:p w14:paraId="41C96E4D" w14:textId="77777777" w:rsidR="00F77EB7" w:rsidRPr="00781E3F" w:rsidRDefault="00F77EB7">
            <w:pPr>
              <w:rPr>
                <w:rFonts w:ascii="Calibri" w:hAnsi="Calibri"/>
                <w:u w:val="single"/>
              </w:rPr>
            </w:pPr>
          </w:p>
          <w:p w14:paraId="679966EC" w14:textId="77777777" w:rsidR="00F77EB7" w:rsidRPr="00781E3F" w:rsidRDefault="00F77EB7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6934" w:type="dxa"/>
            <w:gridSpan w:val="2"/>
          </w:tcPr>
          <w:p w14:paraId="030E5B9B" w14:textId="77777777" w:rsidR="003A369F" w:rsidRPr="00781E3F" w:rsidRDefault="00CF2DCA">
            <w:pPr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</w:rPr>
              <w:t xml:space="preserve">Experto en </w:t>
            </w:r>
            <w:r w:rsidR="00BA67DA" w:rsidRPr="00781E3F">
              <w:rPr>
                <w:rFonts w:ascii="Calibri" w:hAnsi="Calibri"/>
                <w:b/>
              </w:rPr>
              <w:t>práctica procesal civil,  mercantil y penal</w:t>
            </w:r>
          </w:p>
          <w:p w14:paraId="58DD040D" w14:textId="77777777" w:rsidR="001D7F79" w:rsidRPr="00781E3F" w:rsidRDefault="00CF2DCA">
            <w:pPr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</w:rPr>
              <w:t xml:space="preserve">Experiencia investigadora </w:t>
            </w:r>
            <w:r w:rsidRPr="00781E3F">
              <w:rPr>
                <w:rFonts w:ascii="Calibri" w:hAnsi="Calibri"/>
                <w:b/>
              </w:rPr>
              <w:t>en ambas áreas</w:t>
            </w:r>
          </w:p>
          <w:p w14:paraId="31F15026" w14:textId="77777777" w:rsidR="001D7F79" w:rsidRPr="00781E3F" w:rsidRDefault="00CF2DCA">
            <w:pPr>
              <w:rPr>
                <w:rFonts w:ascii="Calibri" w:hAnsi="Calibri"/>
              </w:rPr>
            </w:pPr>
            <w:r w:rsidRPr="00781E3F">
              <w:rPr>
                <w:rFonts w:ascii="Calibri" w:hAnsi="Calibri"/>
              </w:rPr>
              <w:t xml:space="preserve">Experiencia docente </w:t>
            </w:r>
            <w:r w:rsidRPr="00781E3F">
              <w:rPr>
                <w:rFonts w:ascii="Calibri" w:hAnsi="Calibri"/>
                <w:b/>
              </w:rPr>
              <w:t>En Grado</w:t>
            </w:r>
            <w:r w:rsidRPr="00781E3F">
              <w:rPr>
                <w:rFonts w:ascii="Calibri" w:hAnsi="Calibri"/>
              </w:rPr>
              <w:t xml:space="preserve"> </w:t>
            </w:r>
            <w:r w:rsidRPr="00781E3F">
              <w:rPr>
                <w:rFonts w:ascii="Calibri" w:hAnsi="Calibri"/>
                <w:b/>
              </w:rPr>
              <w:t>y en post grado</w:t>
            </w:r>
          </w:p>
          <w:p w14:paraId="119CA217" w14:textId="77777777" w:rsidR="001D7F79" w:rsidRPr="00781E3F" w:rsidRDefault="001D7F79">
            <w:pPr>
              <w:rPr>
                <w:rFonts w:ascii="Calibri" w:hAnsi="Calibri"/>
              </w:rPr>
            </w:pPr>
          </w:p>
          <w:p w14:paraId="28771F43" w14:textId="77777777" w:rsidR="001D7F79" w:rsidRPr="00781E3F" w:rsidRDefault="001D7F79">
            <w:pPr>
              <w:rPr>
                <w:rFonts w:ascii="Calibri" w:hAnsi="Calibri"/>
              </w:rPr>
            </w:pPr>
          </w:p>
          <w:p w14:paraId="7CF71D23" w14:textId="33C4ED87" w:rsidR="001D7F79" w:rsidRPr="00781E3F" w:rsidRDefault="009417D8" w:rsidP="001D7F79">
            <w:pPr>
              <w:rPr>
                <w:rFonts w:ascii="Calibri" w:hAnsi="Calibri"/>
              </w:rPr>
            </w:pPr>
            <w:r>
              <w:t xml:space="preserve">Se estima una necesidad de 34 </w:t>
            </w:r>
            <w:bookmarkStart w:id="0" w:name="_GoBack"/>
            <w:bookmarkEnd w:id="0"/>
            <w:r w:rsidR="00010308">
              <w:t>profesores</w:t>
            </w:r>
          </w:p>
        </w:tc>
      </w:tr>
      <w:tr w:rsidR="00F77EB7" w:rsidRPr="00781E3F" w14:paraId="05AF2D1E" w14:textId="77777777" w:rsidTr="001D7F79">
        <w:trPr>
          <w:trHeight w:val="871"/>
        </w:trPr>
        <w:tc>
          <w:tcPr>
            <w:tcW w:w="1560" w:type="dxa"/>
          </w:tcPr>
          <w:p w14:paraId="5445D8A4" w14:textId="77777777" w:rsidR="00F77EB7" w:rsidRPr="00781E3F" w:rsidRDefault="00F77EB7">
            <w:pPr>
              <w:rPr>
                <w:rFonts w:ascii="Calibri" w:hAnsi="Calibri"/>
                <w:u w:val="single"/>
              </w:rPr>
            </w:pPr>
            <w:r w:rsidRPr="00781E3F">
              <w:rPr>
                <w:rFonts w:ascii="Calibri" w:hAnsi="Calibri"/>
                <w:u w:val="single"/>
              </w:rPr>
              <w:t>Líneas de investigación</w:t>
            </w:r>
          </w:p>
          <w:p w14:paraId="1694F455" w14:textId="77777777" w:rsidR="00F77EB7" w:rsidRPr="00781E3F" w:rsidRDefault="00F77EB7">
            <w:pPr>
              <w:rPr>
                <w:rFonts w:ascii="Calibri" w:hAnsi="Calibri"/>
                <w:u w:val="single"/>
              </w:rPr>
            </w:pPr>
          </w:p>
          <w:p w14:paraId="6B6E11CE" w14:textId="77777777" w:rsidR="00F77EB7" w:rsidRPr="00781E3F" w:rsidRDefault="00F77EB7">
            <w:pPr>
              <w:rPr>
                <w:rFonts w:ascii="Calibri" w:hAnsi="Calibri"/>
                <w:u w:val="single"/>
              </w:rPr>
            </w:pPr>
          </w:p>
          <w:p w14:paraId="5BEEC028" w14:textId="77777777" w:rsidR="00F77EB7" w:rsidRPr="00781E3F" w:rsidRDefault="00F77EB7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6934" w:type="dxa"/>
            <w:gridSpan w:val="2"/>
          </w:tcPr>
          <w:p w14:paraId="714EADB9" w14:textId="77777777" w:rsidR="001D7F79" w:rsidRPr="00781E3F" w:rsidRDefault="001D7F79">
            <w:pPr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</w:rPr>
              <w:t>1.</w:t>
            </w:r>
            <w:r w:rsidR="00CF2DCA" w:rsidRPr="00781E3F">
              <w:rPr>
                <w:rFonts w:ascii="Calibri" w:hAnsi="Calibri"/>
              </w:rPr>
              <w:t xml:space="preserve"> </w:t>
            </w:r>
            <w:r w:rsidR="00CF2DCA" w:rsidRPr="00781E3F">
              <w:rPr>
                <w:rFonts w:ascii="Calibri" w:hAnsi="Calibri"/>
                <w:b/>
              </w:rPr>
              <w:t>Procesos civiles ordinarios</w:t>
            </w:r>
          </w:p>
          <w:p w14:paraId="726B8153" w14:textId="77777777" w:rsidR="001D7F79" w:rsidRPr="00781E3F" w:rsidRDefault="001D7F79">
            <w:pPr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  <w:b/>
              </w:rPr>
              <w:t>2.</w:t>
            </w:r>
            <w:r w:rsidR="00CF2DCA" w:rsidRPr="00781E3F">
              <w:rPr>
                <w:rFonts w:ascii="Calibri" w:hAnsi="Calibri"/>
                <w:b/>
              </w:rPr>
              <w:t xml:space="preserve"> Procesos societarios</w:t>
            </w:r>
          </w:p>
          <w:p w14:paraId="214D3561" w14:textId="77777777" w:rsidR="001D7F79" w:rsidRPr="00781E3F" w:rsidRDefault="001D7F79">
            <w:pPr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</w:rPr>
              <w:t>3.</w:t>
            </w:r>
            <w:r w:rsidR="00CF2DCA" w:rsidRPr="00781E3F">
              <w:rPr>
                <w:rFonts w:ascii="Calibri" w:hAnsi="Calibri"/>
              </w:rPr>
              <w:t xml:space="preserve"> </w:t>
            </w:r>
            <w:r w:rsidR="00CF2DCA" w:rsidRPr="00781E3F">
              <w:rPr>
                <w:rFonts w:ascii="Calibri" w:hAnsi="Calibri"/>
                <w:b/>
              </w:rPr>
              <w:t>Sistema de recursos</w:t>
            </w:r>
          </w:p>
          <w:p w14:paraId="2A059731" w14:textId="7212D48F" w:rsidR="001D7F79" w:rsidRPr="00781E3F" w:rsidRDefault="001D7F79">
            <w:pPr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</w:rPr>
              <w:t>4.</w:t>
            </w:r>
            <w:r w:rsidR="00010308">
              <w:rPr>
                <w:rFonts w:ascii="Calibri" w:hAnsi="Calibri"/>
                <w:b/>
              </w:rPr>
              <w:t>Reforma justicia penal</w:t>
            </w:r>
          </w:p>
          <w:p w14:paraId="3385FB2F" w14:textId="77777777" w:rsidR="001D7F79" w:rsidRPr="00781E3F" w:rsidRDefault="001D7F79">
            <w:pPr>
              <w:rPr>
                <w:rFonts w:ascii="Calibri" w:hAnsi="Calibri"/>
              </w:rPr>
            </w:pPr>
          </w:p>
          <w:p w14:paraId="3601FF62" w14:textId="77777777" w:rsidR="001D7F79" w:rsidRPr="00781E3F" w:rsidRDefault="001D7F79">
            <w:pPr>
              <w:rPr>
                <w:rFonts w:ascii="Calibri" w:hAnsi="Calibri"/>
              </w:rPr>
            </w:pPr>
          </w:p>
        </w:tc>
      </w:tr>
      <w:tr w:rsidR="006E5F82" w:rsidRPr="00781E3F" w14:paraId="49DC3B09" w14:textId="77777777" w:rsidTr="00010308">
        <w:trPr>
          <w:trHeight w:val="1003"/>
        </w:trPr>
        <w:tc>
          <w:tcPr>
            <w:tcW w:w="1560" w:type="dxa"/>
          </w:tcPr>
          <w:p w14:paraId="205F5022" w14:textId="509EC71C" w:rsidR="006E5F82" w:rsidRPr="00781E3F" w:rsidRDefault="006E5F82" w:rsidP="006E5F82">
            <w:pPr>
              <w:rPr>
                <w:rFonts w:ascii="Calibri" w:hAnsi="Calibri"/>
                <w:u w:val="single"/>
              </w:rPr>
            </w:pPr>
            <w:r w:rsidRPr="00781E3F">
              <w:rPr>
                <w:rFonts w:ascii="Calibri" w:hAnsi="Calibri"/>
                <w:u w:val="single"/>
              </w:rPr>
              <w:t>Proyectos</w:t>
            </w:r>
          </w:p>
        </w:tc>
        <w:tc>
          <w:tcPr>
            <w:tcW w:w="6934" w:type="dxa"/>
            <w:gridSpan w:val="2"/>
          </w:tcPr>
          <w:p w14:paraId="0391E93E" w14:textId="77777777" w:rsidR="006E5F82" w:rsidRPr="00781E3F" w:rsidRDefault="001D7F79" w:rsidP="006E5F82">
            <w:pPr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</w:rPr>
              <w:t>1.</w:t>
            </w:r>
            <w:r w:rsidR="00CF2DCA" w:rsidRPr="00781E3F">
              <w:rPr>
                <w:rFonts w:ascii="Calibri" w:hAnsi="Calibri"/>
              </w:rPr>
              <w:t xml:space="preserve"> </w:t>
            </w:r>
            <w:r w:rsidR="00CF2DCA" w:rsidRPr="00781E3F">
              <w:rPr>
                <w:rFonts w:ascii="Calibri" w:hAnsi="Calibri"/>
                <w:b/>
              </w:rPr>
              <w:t>Nuevo régimen de impugnación de acuerdos sociales</w:t>
            </w:r>
          </w:p>
          <w:p w14:paraId="0FADAE8B" w14:textId="77777777" w:rsidR="001D7F79" w:rsidRDefault="001D7F79" w:rsidP="006E5F82">
            <w:pPr>
              <w:rPr>
                <w:rFonts w:ascii="Calibri" w:hAnsi="Calibri"/>
                <w:b/>
              </w:rPr>
            </w:pPr>
            <w:r w:rsidRPr="00781E3F">
              <w:rPr>
                <w:rFonts w:ascii="Calibri" w:hAnsi="Calibri"/>
              </w:rPr>
              <w:t>2.</w:t>
            </w:r>
            <w:r w:rsidR="00CF2DCA" w:rsidRPr="00781E3F">
              <w:rPr>
                <w:rFonts w:ascii="Calibri" w:hAnsi="Calibri"/>
              </w:rPr>
              <w:t xml:space="preserve"> </w:t>
            </w:r>
            <w:r w:rsidR="00CF2DCA" w:rsidRPr="00781E3F">
              <w:rPr>
                <w:rFonts w:ascii="Calibri" w:hAnsi="Calibri"/>
                <w:b/>
              </w:rPr>
              <w:t>Los recursos extraordinarios y la protección del justiciable</w:t>
            </w:r>
          </w:p>
          <w:p w14:paraId="150DB4C2" w14:textId="0F15C121" w:rsidR="001D7F79" w:rsidRPr="00010308" w:rsidRDefault="00010308" w:rsidP="00CF2D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 Revisión del proceso penal español</w:t>
            </w:r>
          </w:p>
        </w:tc>
      </w:tr>
      <w:tr w:rsidR="006E5F82" w:rsidRPr="00781E3F" w14:paraId="4CAD521B" w14:textId="77777777" w:rsidTr="001D7F79">
        <w:tc>
          <w:tcPr>
            <w:tcW w:w="1560" w:type="dxa"/>
          </w:tcPr>
          <w:p w14:paraId="20D1A9D4" w14:textId="77777777" w:rsidR="006E5F82" w:rsidRPr="00781E3F" w:rsidRDefault="006E5F82" w:rsidP="00645BF8">
            <w:pPr>
              <w:jc w:val="both"/>
              <w:rPr>
                <w:rFonts w:ascii="Calibri" w:hAnsi="Calibri"/>
                <w:u w:val="single"/>
              </w:rPr>
            </w:pPr>
            <w:r w:rsidRPr="00781E3F">
              <w:rPr>
                <w:rFonts w:ascii="Calibri" w:hAnsi="Calibri"/>
                <w:u w:val="single"/>
              </w:rPr>
              <w:t>Publicaciones</w:t>
            </w:r>
          </w:p>
          <w:p w14:paraId="266CF086" w14:textId="77777777" w:rsidR="00F77EB7" w:rsidRPr="00781E3F" w:rsidRDefault="00F77EB7" w:rsidP="00645BF8">
            <w:pPr>
              <w:jc w:val="both"/>
              <w:rPr>
                <w:rFonts w:ascii="Calibri" w:hAnsi="Calibri"/>
                <w:u w:val="single"/>
              </w:rPr>
            </w:pPr>
          </w:p>
          <w:p w14:paraId="3E36C9A5" w14:textId="77777777" w:rsidR="006E5F82" w:rsidRPr="00781E3F" w:rsidRDefault="006E5F82" w:rsidP="00645BF8">
            <w:pPr>
              <w:jc w:val="both"/>
              <w:rPr>
                <w:rFonts w:ascii="Calibri" w:hAnsi="Calibri"/>
                <w:u w:val="single"/>
              </w:rPr>
            </w:pPr>
          </w:p>
        </w:tc>
        <w:tc>
          <w:tcPr>
            <w:tcW w:w="6934" w:type="dxa"/>
            <w:gridSpan w:val="2"/>
          </w:tcPr>
          <w:p w14:paraId="266A39EB" w14:textId="77777777" w:rsidR="00053904" w:rsidRPr="00053904" w:rsidRDefault="00053904" w:rsidP="00053904">
            <w:pPr>
              <w:pStyle w:val="Ttulo2"/>
              <w:outlineLvl w:val="1"/>
              <w:rPr>
                <w:rFonts w:ascii="Calibri" w:hAnsi="Calibri"/>
                <w:sz w:val="22"/>
                <w:szCs w:val="22"/>
              </w:rPr>
            </w:pPr>
            <w:r w:rsidRPr="00053904">
              <w:rPr>
                <w:rFonts w:ascii="Calibri" w:hAnsi="Calibri"/>
                <w:sz w:val="22"/>
                <w:szCs w:val="22"/>
              </w:rPr>
              <w:t>Artículos</w:t>
            </w:r>
          </w:p>
          <w:p w14:paraId="543CAA56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  <w:p w14:paraId="365F8766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1ª)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"La subsanación de defectos procesales"</w:t>
            </w:r>
            <w:r w:rsidRPr="00053904">
              <w:rPr>
                <w:rFonts w:ascii="Calibri" w:hAnsi="Calibri"/>
                <w:b/>
                <w:bCs/>
              </w:rPr>
              <w:t xml:space="preserve">, 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Revista Española de Derecho del Trabajo, </w:t>
            </w:r>
            <w:r w:rsidRPr="00053904">
              <w:rPr>
                <w:rFonts w:ascii="Calibri" w:hAnsi="Calibri"/>
                <w:b/>
                <w:bCs/>
              </w:rPr>
              <w:t>núm 29. Enero-Marzo, 1.987.</w:t>
            </w:r>
          </w:p>
          <w:p w14:paraId="09DA2BF3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11D4BF3B" w14:textId="77777777" w:rsidR="00053904" w:rsidRPr="00053904" w:rsidRDefault="00053904" w:rsidP="00053904">
            <w:pPr>
              <w:tabs>
                <w:tab w:val="left" w:pos="0"/>
              </w:tabs>
              <w:ind w:firstLine="720"/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  <w:i/>
              </w:rPr>
              <w:t>Boletín del Ilustre Colegio de Abogados de Madrid</w:t>
            </w:r>
            <w:r w:rsidRPr="00053904">
              <w:rPr>
                <w:rFonts w:ascii="Calibri" w:hAnsi="Calibri"/>
                <w:b/>
                <w:bCs/>
              </w:rPr>
              <w:t>, núm. 1/1.988. Enero-Febrero.</w:t>
            </w:r>
          </w:p>
          <w:p w14:paraId="29B8E585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3549E3CD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2ª)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"Aspectos constitucionales y procesales del antejuicio"</w:t>
            </w:r>
            <w:r w:rsidRPr="00053904">
              <w:rPr>
                <w:rFonts w:ascii="Calibri" w:hAnsi="Calibri"/>
                <w:b/>
                <w:bCs/>
                <w:i/>
              </w:rPr>
              <w:t>, Boletín del Ilustre Colegio de Abogados de Madrid</w:t>
            </w:r>
            <w:r w:rsidRPr="00053904">
              <w:rPr>
                <w:rFonts w:ascii="Calibri" w:hAnsi="Calibri"/>
                <w:b/>
                <w:bCs/>
              </w:rPr>
              <w:t>, núm. 4/1.987. Julio-Agosto.</w:t>
            </w:r>
          </w:p>
          <w:p w14:paraId="6EB50A0F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324FD271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3ª)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"Las elecciones de comités de empresa y delegados de personal y su control jurisdiccional"</w:t>
            </w:r>
            <w:r w:rsidRPr="00053904">
              <w:rPr>
                <w:rFonts w:ascii="Calibri" w:hAnsi="Calibri"/>
                <w:b/>
                <w:bCs/>
              </w:rPr>
              <w:t xml:space="preserve">, junto con el profesor Vegas Torres, </w:t>
            </w:r>
            <w:r w:rsidRPr="00053904">
              <w:rPr>
                <w:rFonts w:ascii="Calibri" w:hAnsi="Calibri"/>
                <w:b/>
                <w:bCs/>
                <w:i/>
              </w:rPr>
              <w:t>Revista Española de Derecho del Trabajo</w:t>
            </w:r>
            <w:r w:rsidRPr="00053904">
              <w:rPr>
                <w:rFonts w:ascii="Calibri" w:hAnsi="Calibri"/>
                <w:b/>
                <w:bCs/>
              </w:rPr>
              <w:t>, núm. 32. Octubre-Diciembre, 1.987.</w:t>
            </w:r>
          </w:p>
          <w:p w14:paraId="3B490F98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7CE80C30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4ª)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"Los actos de comunicación con las partes en la ley de procedimiento laboral según las jurisprudencias constitucional y ordinaria"</w:t>
            </w:r>
            <w:r w:rsidRPr="00053904">
              <w:rPr>
                <w:rFonts w:ascii="Calibri" w:hAnsi="Calibri"/>
                <w:b/>
                <w:bCs/>
                <w:i/>
              </w:rPr>
              <w:t>, Revista española de Derecho del Trabajo</w:t>
            </w:r>
            <w:r w:rsidRPr="00053904">
              <w:rPr>
                <w:rFonts w:ascii="Calibri" w:hAnsi="Calibri"/>
                <w:b/>
                <w:bCs/>
              </w:rPr>
              <w:t>, núm. 33. Enero-Marzo, 1.988.</w:t>
            </w:r>
          </w:p>
          <w:p w14:paraId="6D2882B3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462AF135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5ª)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"La inembargabilidad de pensiones: su posible condición de derecho adquirido en caso de sucesión normativa"</w:t>
            </w:r>
            <w:r w:rsidRPr="00053904">
              <w:rPr>
                <w:rFonts w:ascii="Calibri" w:hAnsi="Calibri"/>
                <w:b/>
                <w:bCs/>
                <w:i/>
              </w:rPr>
              <w:t>, Revista española de Derecho del Trabajo</w:t>
            </w:r>
            <w:r w:rsidRPr="00053904">
              <w:rPr>
                <w:rFonts w:ascii="Calibri" w:hAnsi="Calibri"/>
                <w:b/>
                <w:bCs/>
              </w:rPr>
              <w:t>, núm. 35. Julio-Septiembre, 1.988.</w:t>
            </w:r>
          </w:p>
          <w:p w14:paraId="7874528C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218FABF6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6ª)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"El desistimiento tácito por incomparecencia del actor",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 Revista española de Derecho del Trabajo</w:t>
            </w:r>
            <w:r w:rsidRPr="00053904">
              <w:rPr>
                <w:rFonts w:ascii="Calibri" w:hAnsi="Calibri"/>
                <w:b/>
                <w:bCs/>
              </w:rPr>
              <w:t xml:space="preserve">, núm. 42. Abril-Junio, 1.990. </w:t>
            </w:r>
          </w:p>
          <w:p w14:paraId="1FC4D3D0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5CFE8510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7ª)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"Sobre el recurso de reposición sin firma de letrado y su subsanación"</w:t>
            </w:r>
            <w:r w:rsidRPr="00053904">
              <w:rPr>
                <w:rFonts w:ascii="Calibri" w:hAnsi="Calibri"/>
                <w:b/>
                <w:bCs/>
                <w:i/>
              </w:rPr>
              <w:t>, Revista española de Derecho del Trabajo</w:t>
            </w:r>
            <w:r w:rsidRPr="00053904">
              <w:rPr>
                <w:rFonts w:ascii="Calibri" w:hAnsi="Calibri"/>
                <w:b/>
                <w:bCs/>
              </w:rPr>
              <w:t>, núm. 50. Noviembre-Diciembre, 1.991.</w:t>
            </w:r>
          </w:p>
          <w:p w14:paraId="2B43A0FD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5C83CC25" w14:textId="77777777" w:rsidR="00053904" w:rsidRPr="00053904" w:rsidRDefault="00053904" w:rsidP="00053904">
            <w:pPr>
              <w:tabs>
                <w:tab w:val="left" w:pos="0"/>
              </w:tabs>
              <w:ind w:firstLine="720"/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 xml:space="preserve">Idem. en 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Jurisprudencia constitucional sobre trabajo y seguridad </w:t>
            </w:r>
            <w:r w:rsidRPr="00053904">
              <w:rPr>
                <w:rFonts w:ascii="Calibri" w:hAnsi="Calibri"/>
                <w:b/>
                <w:bCs/>
                <w:i/>
              </w:rPr>
              <w:lastRenderedPageBreak/>
              <w:t xml:space="preserve">social, </w:t>
            </w:r>
            <w:r w:rsidRPr="00053904">
              <w:rPr>
                <w:rFonts w:ascii="Calibri" w:hAnsi="Calibri"/>
                <w:b/>
                <w:bCs/>
              </w:rPr>
              <w:t>Tomo VIII. 1.990.</w:t>
            </w:r>
          </w:p>
          <w:p w14:paraId="473B9729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5422D310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8ª)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"Desacato, libertad de información y actividad sindical"</w:t>
            </w:r>
            <w:r w:rsidRPr="00053904">
              <w:rPr>
                <w:rFonts w:ascii="Calibri" w:hAnsi="Calibri"/>
                <w:b/>
                <w:bCs/>
                <w:i/>
              </w:rPr>
              <w:t>, Revista española de Derecho del Trabajo</w:t>
            </w:r>
            <w:r w:rsidRPr="00053904">
              <w:rPr>
                <w:rFonts w:ascii="Calibri" w:hAnsi="Calibri"/>
                <w:b/>
                <w:bCs/>
              </w:rPr>
              <w:t>, núm. 55. Septiembre-Octubre, 1.992.</w:t>
            </w:r>
          </w:p>
          <w:p w14:paraId="5707FE7A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68BA7D36" w14:textId="77777777" w:rsidR="00053904" w:rsidRPr="00053904" w:rsidRDefault="00053904" w:rsidP="00053904">
            <w:pPr>
              <w:tabs>
                <w:tab w:val="left" w:pos="0"/>
              </w:tabs>
              <w:ind w:firstLine="720"/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 xml:space="preserve">Idem. en 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Jurisprudencia constitucional sobre trabajo y seguridad social, </w:t>
            </w:r>
            <w:r w:rsidRPr="00053904">
              <w:rPr>
                <w:rFonts w:ascii="Calibri" w:hAnsi="Calibri"/>
                <w:b/>
                <w:bCs/>
              </w:rPr>
              <w:t>Tomo IX. 1.991.</w:t>
            </w:r>
          </w:p>
          <w:p w14:paraId="55627A3A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3DF7D558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9ª)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"La legitimación del empleador para instar la ejecución de la sentencia condenatoria por despido nulo"</w:t>
            </w:r>
            <w:r w:rsidRPr="00053904">
              <w:rPr>
                <w:rFonts w:ascii="Calibri" w:hAnsi="Calibri"/>
                <w:b/>
                <w:bCs/>
                <w:i/>
              </w:rPr>
              <w:t>, Revista española de Derecho del Trabajo</w:t>
            </w:r>
            <w:r w:rsidRPr="00053904">
              <w:rPr>
                <w:rFonts w:ascii="Calibri" w:hAnsi="Calibri"/>
                <w:b/>
                <w:bCs/>
              </w:rPr>
              <w:t>, núm. 59. Mayo-Junio, 1.993.</w:t>
            </w:r>
          </w:p>
          <w:p w14:paraId="67C05560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58983DDB" w14:textId="77777777" w:rsidR="00053904" w:rsidRPr="00053904" w:rsidRDefault="00053904" w:rsidP="00053904">
            <w:pPr>
              <w:tabs>
                <w:tab w:val="left" w:pos="0"/>
              </w:tabs>
              <w:ind w:firstLine="720"/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 xml:space="preserve">Idem. en 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Jurisprudencia constitucional sobre trabajo y seguridad social, </w:t>
            </w:r>
            <w:r w:rsidRPr="00053904">
              <w:rPr>
                <w:rFonts w:ascii="Calibri" w:hAnsi="Calibri"/>
                <w:b/>
                <w:bCs/>
              </w:rPr>
              <w:t>Tomo X. 1.992.</w:t>
            </w:r>
          </w:p>
          <w:p w14:paraId="6389EFAB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3DBC6FA7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10ª)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"Tutela judicial y modificación de doctrina"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, Jurisprudencia constitucional sobre trabajo y seguridad social, </w:t>
            </w:r>
            <w:r w:rsidRPr="00053904">
              <w:rPr>
                <w:rFonts w:ascii="Calibri" w:hAnsi="Calibri"/>
                <w:b/>
                <w:bCs/>
              </w:rPr>
              <w:t>Tomo XI. 1.993.</w:t>
            </w:r>
          </w:p>
          <w:p w14:paraId="01142F2A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7E621B65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11ª)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 xml:space="preserve"> "Error judicial e indefensión"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, Jurisprudencia constitucional sobre trabajo y seguridad social, </w:t>
            </w:r>
            <w:r w:rsidRPr="00053904">
              <w:rPr>
                <w:rFonts w:ascii="Calibri" w:hAnsi="Calibri"/>
                <w:b/>
                <w:bCs/>
              </w:rPr>
              <w:t>Tomo XI. 1.993.</w:t>
            </w:r>
          </w:p>
          <w:p w14:paraId="14C1FA4A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70ABACFD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12ª)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"Atribución de competencias jurisdiccionales: reserva de ley orgánica frente a ley ordinaria"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, Jurisprudencia constitucional sobre trabajo y seguridad social, </w:t>
            </w:r>
            <w:r w:rsidRPr="00053904">
              <w:rPr>
                <w:rFonts w:ascii="Calibri" w:hAnsi="Calibri"/>
                <w:b/>
                <w:bCs/>
              </w:rPr>
              <w:t>Tomo XI. 1.993.</w:t>
            </w:r>
          </w:p>
          <w:p w14:paraId="05186A63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14B610D7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13ª)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"Error patente de órgano judicial",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 Jurisprudencia constitucional sobre trabajo y seguridad social, </w:t>
            </w:r>
            <w:r w:rsidRPr="00053904">
              <w:rPr>
                <w:rFonts w:ascii="Calibri" w:hAnsi="Calibri"/>
                <w:b/>
                <w:bCs/>
              </w:rPr>
              <w:t>Tomo X. 1.994.</w:t>
            </w:r>
          </w:p>
          <w:p w14:paraId="3CE2BD24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59411A52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14ª)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"Desistimiento presunto del actor por retraso en asistir a la vista oral"</w:t>
            </w:r>
            <w:r w:rsidRPr="00053904">
              <w:rPr>
                <w:rFonts w:ascii="Calibri" w:hAnsi="Calibri"/>
                <w:b/>
                <w:bCs/>
                <w:i/>
              </w:rPr>
              <w:t>, Revista española de Derecho del Trabajo</w:t>
            </w:r>
            <w:r w:rsidRPr="00053904">
              <w:rPr>
                <w:rFonts w:ascii="Calibri" w:hAnsi="Calibri"/>
                <w:b/>
                <w:bCs/>
              </w:rPr>
              <w:t>, núm. 74. Noviembre-Diciembre, 1.995.</w:t>
            </w:r>
          </w:p>
          <w:p w14:paraId="319BB3C0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3D4B9F2C" w14:textId="77777777" w:rsidR="00053904" w:rsidRPr="00053904" w:rsidRDefault="00053904" w:rsidP="00053904">
            <w:pPr>
              <w:tabs>
                <w:tab w:val="left" w:pos="0"/>
              </w:tabs>
              <w:ind w:firstLine="720"/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 xml:space="preserve">Idem. en </w:t>
            </w:r>
            <w:r w:rsidRPr="00053904">
              <w:rPr>
                <w:rFonts w:ascii="Calibri" w:hAnsi="Calibri"/>
                <w:b/>
                <w:bCs/>
                <w:i/>
              </w:rPr>
              <w:t xml:space="preserve">Jurisprudencia constitucional sobre trabajo y seguridad social, </w:t>
            </w:r>
            <w:r w:rsidRPr="00053904">
              <w:rPr>
                <w:rFonts w:ascii="Calibri" w:hAnsi="Calibri"/>
                <w:b/>
                <w:bCs/>
              </w:rPr>
              <w:t>Tomo X. 1.994.</w:t>
            </w:r>
          </w:p>
          <w:p w14:paraId="19262D55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68A5E141" w14:textId="77777777" w:rsidR="00053904" w:rsidRPr="00053904" w:rsidRDefault="00053904" w:rsidP="00053904">
            <w:pPr>
              <w:pStyle w:val="Ttulo2"/>
              <w:outlineLvl w:val="1"/>
              <w:rPr>
                <w:rFonts w:ascii="Calibri" w:hAnsi="Calibri"/>
                <w:sz w:val="22"/>
                <w:szCs w:val="22"/>
              </w:rPr>
            </w:pPr>
            <w:r w:rsidRPr="00053904">
              <w:rPr>
                <w:rFonts w:ascii="Calibri" w:hAnsi="Calibri"/>
                <w:sz w:val="22"/>
                <w:szCs w:val="22"/>
              </w:rPr>
              <w:t>Libros y monografías</w:t>
            </w:r>
          </w:p>
          <w:p w14:paraId="3EBF707A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514AC772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  <w:r w:rsidRPr="00053904">
              <w:rPr>
                <w:rFonts w:ascii="Calibri" w:hAnsi="Calibri"/>
                <w:b/>
                <w:bCs/>
              </w:rPr>
              <w:t>1º)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"El nuevo proceso penal por delitos menos graves"</w:t>
            </w:r>
            <w:r w:rsidRPr="00053904">
              <w:rPr>
                <w:rFonts w:ascii="Calibri" w:hAnsi="Calibri"/>
                <w:b/>
                <w:bCs/>
              </w:rPr>
              <w:t xml:space="preserve"> en la obra colectiva </w:t>
            </w:r>
            <w:r w:rsidRPr="00053904">
              <w:rPr>
                <w:rFonts w:ascii="Calibri" w:hAnsi="Calibri"/>
                <w:b/>
                <w:bCs/>
                <w:i/>
              </w:rPr>
              <w:t>"Nuevos tribunales y nuevo proceso penal"</w:t>
            </w:r>
            <w:r w:rsidRPr="00053904">
              <w:rPr>
                <w:rFonts w:ascii="Calibri" w:hAnsi="Calibri"/>
                <w:b/>
                <w:bCs/>
              </w:rPr>
              <w:t xml:space="preserve"> , con los profesores De la Oliva Santos, Vegas Torres, González García y Aragoneses Martínez. Madrid, 1.989.</w:t>
            </w:r>
          </w:p>
          <w:p w14:paraId="3CD2330F" w14:textId="77777777" w:rsidR="00053904" w:rsidRPr="00053904" w:rsidRDefault="00053904" w:rsidP="00053904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bCs/>
              </w:rPr>
            </w:pPr>
          </w:p>
          <w:p w14:paraId="66FDADB3" w14:textId="77777777" w:rsidR="00053904" w:rsidRPr="00053904" w:rsidRDefault="00053904" w:rsidP="00053904">
            <w:pPr>
              <w:rPr>
                <w:rFonts w:ascii="Calibri" w:hAnsi="Calibri"/>
              </w:rPr>
            </w:pPr>
            <w:r w:rsidRPr="00053904">
              <w:rPr>
                <w:rFonts w:ascii="Calibri" w:hAnsi="Calibri"/>
                <w:b/>
                <w:bCs/>
              </w:rPr>
              <w:t>2º)</w:t>
            </w:r>
            <w:r w:rsidRPr="00053904">
              <w:rPr>
                <w:rFonts w:ascii="Calibri" w:hAnsi="Calibri"/>
                <w:b/>
                <w:bCs/>
              </w:rPr>
              <w:tab/>
            </w:r>
            <w:r w:rsidRPr="00053904">
              <w:rPr>
                <w:rFonts w:ascii="Calibri" w:hAnsi="Calibri"/>
                <w:i/>
              </w:rPr>
              <w:t>"El proceso penal contra jueces y magistrados. La especialidad del antejuicio"</w:t>
            </w:r>
            <w:r w:rsidRPr="00053904">
              <w:rPr>
                <w:rFonts w:ascii="Calibri" w:hAnsi="Calibri"/>
              </w:rPr>
              <w:t>.</w:t>
            </w:r>
            <w:r w:rsidRPr="00053904">
              <w:rPr>
                <w:rFonts w:ascii="Calibri" w:hAnsi="Calibri"/>
                <w:b/>
                <w:bCs/>
              </w:rPr>
              <w:t xml:space="preserve"> </w:t>
            </w:r>
            <w:r w:rsidRPr="00053904">
              <w:rPr>
                <w:rFonts w:ascii="Calibri" w:hAnsi="Calibri"/>
                <w:b/>
                <w:bCs/>
                <w:i/>
              </w:rPr>
              <w:t>Ed. Facultad de Derecho de la Universidad Complutense y Centros de Estudios Judiciales.</w:t>
            </w:r>
            <w:r w:rsidRPr="00053904">
              <w:rPr>
                <w:rFonts w:ascii="Calibri" w:hAnsi="Calibri"/>
                <w:b/>
                <w:bCs/>
              </w:rPr>
              <w:t xml:space="preserve"> Madrid, 1.992</w:t>
            </w:r>
            <w:r w:rsidRPr="00053904">
              <w:rPr>
                <w:rFonts w:ascii="Calibri" w:hAnsi="Calibri"/>
              </w:rPr>
              <w:t>.</w:t>
            </w:r>
          </w:p>
          <w:p w14:paraId="2CFD9168" w14:textId="77777777" w:rsidR="00053904" w:rsidRPr="00053904" w:rsidRDefault="00053904" w:rsidP="00053904">
            <w:pPr>
              <w:rPr>
                <w:rFonts w:ascii="Calibri" w:hAnsi="Calibri"/>
              </w:rPr>
            </w:pPr>
          </w:p>
          <w:p w14:paraId="16C01368" w14:textId="77777777" w:rsidR="00053904" w:rsidRPr="00053904" w:rsidRDefault="00053904" w:rsidP="00053904">
            <w:pPr>
              <w:rPr>
                <w:rFonts w:ascii="Calibri" w:hAnsi="Calibri"/>
                <w:b/>
              </w:rPr>
            </w:pPr>
            <w:r w:rsidRPr="00053904">
              <w:rPr>
                <w:rFonts w:ascii="Calibri" w:hAnsi="Calibri"/>
              </w:rPr>
              <w:t>3º)</w:t>
            </w:r>
            <w:r w:rsidRPr="00053904">
              <w:rPr>
                <w:rFonts w:ascii="Calibri" w:hAnsi="Calibri"/>
              </w:rPr>
              <w:tab/>
            </w:r>
            <w:r w:rsidRPr="00053904">
              <w:rPr>
                <w:rFonts w:ascii="Calibri" w:hAnsi="Calibri"/>
                <w:i/>
              </w:rPr>
              <w:t>Aspectos básicos de Derecho Procesal Penal</w:t>
            </w:r>
            <w:r w:rsidRPr="00053904">
              <w:rPr>
                <w:rFonts w:ascii="Calibri" w:hAnsi="Calibri"/>
              </w:rPr>
              <w:t xml:space="preserve">, con el Prof. Dr. Julio Banacloche Palao. 3ª </w:t>
            </w:r>
            <w:r w:rsidRPr="00053904">
              <w:rPr>
                <w:rFonts w:ascii="Calibri" w:hAnsi="Calibri"/>
                <w:b/>
                <w:i/>
              </w:rPr>
              <w:t>Ed. La Ley.</w:t>
            </w:r>
            <w:r w:rsidRPr="00053904">
              <w:rPr>
                <w:rFonts w:ascii="Calibri" w:hAnsi="Calibri"/>
                <w:b/>
              </w:rPr>
              <w:t xml:space="preserve"> Madrid, 2015.</w:t>
            </w:r>
          </w:p>
          <w:p w14:paraId="61B54157" w14:textId="77777777" w:rsidR="00053904" w:rsidRPr="00053904" w:rsidRDefault="00053904" w:rsidP="00053904">
            <w:pPr>
              <w:rPr>
                <w:rFonts w:ascii="Calibri" w:hAnsi="Calibri"/>
                <w:b/>
              </w:rPr>
            </w:pPr>
          </w:p>
          <w:p w14:paraId="0198882B" w14:textId="77777777" w:rsidR="00053904" w:rsidRPr="00053904" w:rsidRDefault="00053904" w:rsidP="00053904">
            <w:pPr>
              <w:rPr>
                <w:rFonts w:ascii="Calibri" w:hAnsi="Calibri"/>
                <w:b/>
              </w:rPr>
            </w:pPr>
            <w:r w:rsidRPr="00053904">
              <w:rPr>
                <w:rFonts w:ascii="Calibri" w:hAnsi="Calibri"/>
              </w:rPr>
              <w:t>4º)</w:t>
            </w:r>
            <w:r w:rsidRPr="00053904">
              <w:rPr>
                <w:rFonts w:ascii="Calibri" w:hAnsi="Calibri"/>
              </w:rPr>
              <w:tab/>
            </w:r>
            <w:r w:rsidRPr="00053904">
              <w:rPr>
                <w:rFonts w:ascii="Calibri" w:hAnsi="Calibri"/>
                <w:i/>
              </w:rPr>
              <w:t xml:space="preserve">Responsabilidad penal de las personas jurídicas. Aspectos sustantivos y procesales, </w:t>
            </w:r>
            <w:r w:rsidRPr="00053904">
              <w:rPr>
                <w:rFonts w:ascii="Calibri" w:hAnsi="Calibri"/>
              </w:rPr>
              <w:t xml:space="preserve">con los Profs. Drs. Banacloche Palao y Gómez-Jara </w:t>
            </w:r>
            <w:r w:rsidRPr="00053904">
              <w:rPr>
                <w:rFonts w:ascii="Calibri" w:hAnsi="Calibri"/>
              </w:rPr>
              <w:lastRenderedPageBreak/>
              <w:t xml:space="preserve">Díez. </w:t>
            </w:r>
            <w:r w:rsidRPr="00053904">
              <w:rPr>
                <w:rFonts w:ascii="Calibri" w:hAnsi="Calibri"/>
                <w:b/>
                <w:i/>
              </w:rPr>
              <w:t xml:space="preserve">Ed. La Ley, </w:t>
            </w:r>
            <w:r w:rsidRPr="00053904">
              <w:rPr>
                <w:rFonts w:ascii="Calibri" w:hAnsi="Calibri"/>
                <w:b/>
              </w:rPr>
              <w:t>Madrid. 2011</w:t>
            </w:r>
          </w:p>
          <w:p w14:paraId="56E28FA3" w14:textId="49CBB1A1" w:rsidR="00CF2DCA" w:rsidRPr="00781E3F" w:rsidRDefault="00CF2DCA" w:rsidP="00645BF8">
            <w:pPr>
              <w:jc w:val="both"/>
              <w:rPr>
                <w:rFonts w:ascii="Calibri" w:hAnsi="Calibri"/>
              </w:rPr>
            </w:pPr>
          </w:p>
        </w:tc>
      </w:tr>
      <w:tr w:rsidR="001D7F79" w:rsidRPr="00781E3F" w14:paraId="150E94BD" w14:textId="77777777" w:rsidTr="001D7F79">
        <w:tc>
          <w:tcPr>
            <w:tcW w:w="1560" w:type="dxa"/>
          </w:tcPr>
          <w:p w14:paraId="3033B33F" w14:textId="77777777" w:rsidR="001D7F79" w:rsidRPr="00781E3F" w:rsidRDefault="001D7F79" w:rsidP="00645BF8">
            <w:pPr>
              <w:jc w:val="both"/>
              <w:rPr>
                <w:rFonts w:ascii="Calibri" w:hAnsi="Calibri"/>
                <w:u w:val="single"/>
              </w:rPr>
            </w:pPr>
            <w:r w:rsidRPr="00781E3F">
              <w:rPr>
                <w:rFonts w:ascii="Calibri" w:hAnsi="Calibri"/>
                <w:u w:val="single"/>
              </w:rPr>
              <w:lastRenderedPageBreak/>
              <w:t>Experiencia Profesional</w:t>
            </w:r>
          </w:p>
          <w:p w14:paraId="4A703EC5" w14:textId="77777777" w:rsidR="001D7F79" w:rsidRPr="00781E3F" w:rsidRDefault="001D7F79" w:rsidP="00645BF8">
            <w:pPr>
              <w:jc w:val="both"/>
              <w:rPr>
                <w:rFonts w:ascii="Calibri" w:hAnsi="Calibri"/>
                <w:u w:val="single"/>
              </w:rPr>
            </w:pPr>
          </w:p>
          <w:p w14:paraId="4F24DEF6" w14:textId="77777777" w:rsidR="001D7F79" w:rsidRPr="00781E3F" w:rsidRDefault="001D7F79" w:rsidP="00645BF8">
            <w:pPr>
              <w:jc w:val="both"/>
              <w:rPr>
                <w:rFonts w:ascii="Calibri" w:hAnsi="Calibri"/>
                <w:u w:val="single"/>
              </w:rPr>
            </w:pPr>
          </w:p>
          <w:p w14:paraId="548A6393" w14:textId="77777777" w:rsidR="001D7F79" w:rsidRPr="00781E3F" w:rsidRDefault="001D7F79" w:rsidP="00645BF8">
            <w:pPr>
              <w:jc w:val="both"/>
              <w:rPr>
                <w:rFonts w:ascii="Calibri" w:hAnsi="Calibri"/>
                <w:u w:val="single"/>
              </w:rPr>
            </w:pPr>
          </w:p>
          <w:p w14:paraId="5C1AE0EF" w14:textId="77777777" w:rsidR="001D7F79" w:rsidRPr="00781E3F" w:rsidRDefault="001D7F79" w:rsidP="00645BF8">
            <w:pPr>
              <w:jc w:val="both"/>
              <w:rPr>
                <w:rFonts w:ascii="Calibri" w:hAnsi="Calibri"/>
                <w:u w:val="single"/>
              </w:rPr>
            </w:pPr>
          </w:p>
          <w:p w14:paraId="0E340532" w14:textId="77777777" w:rsidR="001D7F79" w:rsidRPr="00781E3F" w:rsidRDefault="001D7F79" w:rsidP="00645BF8">
            <w:pPr>
              <w:jc w:val="both"/>
              <w:rPr>
                <w:rFonts w:ascii="Calibri" w:hAnsi="Calibri"/>
                <w:u w:val="single"/>
              </w:rPr>
            </w:pPr>
          </w:p>
          <w:p w14:paraId="7CB816DE" w14:textId="77777777" w:rsidR="001D7F79" w:rsidRPr="00781E3F" w:rsidRDefault="001D7F79" w:rsidP="00645BF8">
            <w:pPr>
              <w:jc w:val="both"/>
              <w:rPr>
                <w:rFonts w:ascii="Calibri" w:hAnsi="Calibri"/>
                <w:u w:val="single"/>
              </w:rPr>
            </w:pPr>
          </w:p>
        </w:tc>
        <w:tc>
          <w:tcPr>
            <w:tcW w:w="6934" w:type="dxa"/>
            <w:gridSpan w:val="2"/>
          </w:tcPr>
          <w:p w14:paraId="3D523C55" w14:textId="77777777" w:rsidR="00781E3F" w:rsidRPr="00781E3F" w:rsidRDefault="00781E3F" w:rsidP="00645BF8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b/>
                <w:lang w:eastAsia="es-ES"/>
              </w:rPr>
              <w:t>TITULACIÓN ACADÉMICA</w:t>
            </w:r>
          </w:p>
          <w:p w14:paraId="16E1621F" w14:textId="77777777" w:rsidR="00781E3F" w:rsidRPr="00781E3F" w:rsidRDefault="00781E3F" w:rsidP="00645BF8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Licenciado en Derecho (1981-1986), en junio de 1986, por la Universidad Complutense de Madrid, con la calificación de SOBRESALIENTE en el examen de Grado. Título expedido el 28 de enero de 1987.</w:t>
            </w:r>
          </w:p>
          <w:p w14:paraId="5F7DFF8C" w14:textId="77777777" w:rsidR="00781E3F" w:rsidRPr="00781E3F" w:rsidRDefault="00781E3F" w:rsidP="00645BF8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Doctor en Derecho, en noviembre de 1989, por la Universidad Complutense de Madrid, con la calificación "APTO CUM LAUDE" por unanimidad, por la tesis "El proceso penal contra jueces y magistrado. La especialidad del antejuicio". Título expedido el 20 de diciembre de 1989.</w:t>
            </w:r>
          </w:p>
          <w:p w14:paraId="7FC19837" w14:textId="77777777" w:rsidR="00781E3F" w:rsidRPr="00781E3F" w:rsidRDefault="00781E3F" w:rsidP="00645BF8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Diplomado en Derecho Penal por la Escuela de Práctica Jurídica de la Universidad Complutense de Madrid, curso 1986/1987.</w:t>
            </w:r>
          </w:p>
          <w:p w14:paraId="4F30AD99" w14:textId="77777777" w:rsid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eastAsia="es-ES"/>
              </w:rPr>
            </w:pPr>
            <w:r w:rsidRPr="00781E3F">
              <w:rPr>
                <w:rFonts w:ascii="Calibri" w:hAnsi="Calibri" w:cs="Times New Roman"/>
                <w:b/>
                <w:bCs/>
                <w:lang w:eastAsia="es-ES"/>
              </w:rPr>
              <w:t>CATEGORÍA ACTUAL:</w:t>
            </w:r>
          </w:p>
          <w:p w14:paraId="454449F6" w14:textId="77777777" w:rsidR="000F0D86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>Profesor Asociado de Derecho Procesal de la Facultad de Derecho de la Universidad Complutense de Madrid y en el Colegio Universitario de Estudios Financieros (CUNEF).</w:t>
            </w:r>
          </w:p>
          <w:p w14:paraId="7D68A4DE" w14:textId="41C88933" w:rsid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br/>
            </w:r>
            <w:r w:rsidRPr="00781E3F">
              <w:rPr>
                <w:rFonts w:ascii="Calibri" w:hAnsi="Calibri" w:cs="Times New Roman"/>
                <w:b/>
                <w:bCs/>
                <w:lang w:eastAsia="es-ES"/>
              </w:rPr>
              <w:t>ACTIVIDAD DOCENTE:</w:t>
            </w:r>
          </w:p>
          <w:p w14:paraId="3B0733F7" w14:textId="3289C765" w:rsidR="00781E3F" w:rsidRP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br/>
              <w:t xml:space="preserve">   </w:t>
            </w:r>
            <w:r w:rsidRPr="00781E3F">
              <w:rPr>
                <w:rFonts w:ascii="Calibri" w:hAnsi="Calibri" w:cs="Times New Roman"/>
                <w:b/>
                <w:bCs/>
                <w:lang w:eastAsia="es-ES"/>
              </w:rPr>
              <w:t> 1. Puestos</w:t>
            </w:r>
          </w:p>
          <w:p w14:paraId="1E616219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Encargado de Curso en la Facultad de Derecho de la Universidad Complutense de Madrid, en el curso 1986/1987.</w:t>
            </w:r>
          </w:p>
          <w:p w14:paraId="18FD2AFB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Ayudante de Escuela Universitaria en la Facultad de Derecho de la Universidad Complutense de Madrid, en los cursos 1987/1988 y 1988/1989</w:t>
            </w:r>
          </w:p>
          <w:p w14:paraId="4366A71D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contratado en el Colegio Universitario de Toledo, en los cursos 1989/1990 y 1989/1990.</w:t>
            </w:r>
          </w:p>
          <w:p w14:paraId="5425EBC2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Asociado en la Facultad de Ciencias Jurídicas y Sociales de la Universidad Carlos III de Getafe, en los cursos 1990/1991 a 1993/1994.</w:t>
            </w:r>
          </w:p>
          <w:p w14:paraId="4DD264B7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contratado en la Facultad de Ciencias Jurídicas y Sociales de la Universidad Alfonso X el Sabio (Villanueva de la Cañada, Madrid), en los cursos 1994/1995 a 1996/1997.</w:t>
            </w:r>
          </w:p>
          <w:p w14:paraId="1B6EA842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contratado en el Instituto de Estudios Bursátiles, centro adscrito a la Universidad Complutense de Madrid, desde el curso 1998/1999 al 2010/2011.</w:t>
            </w:r>
          </w:p>
          <w:p w14:paraId="7F39B567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contratado en el Centro Universitario Villanueva, Madrid, en el curso 2004/2005.</w:t>
            </w:r>
          </w:p>
          <w:p w14:paraId="63F130EB" w14:textId="6ECD0202" w:rsidR="00781E3F" w:rsidRPr="00010308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010308">
              <w:rPr>
                <w:rFonts w:ascii="Calibri" w:eastAsia="Times New Roman" w:hAnsi="Calibri" w:cs="Times New Roman"/>
                <w:b/>
                <w:lang w:eastAsia="es-ES"/>
              </w:rPr>
              <w:t>Profesor contratado en el Colegio Universitario de Estudios Fin</w:t>
            </w:r>
            <w:r w:rsidR="00010308" w:rsidRPr="00010308">
              <w:rPr>
                <w:rFonts w:ascii="Calibri" w:eastAsia="Times New Roman" w:hAnsi="Calibri" w:cs="Times New Roman"/>
                <w:b/>
                <w:lang w:eastAsia="es-ES"/>
              </w:rPr>
              <w:t>an</w:t>
            </w:r>
            <w:r w:rsidR="00010308">
              <w:rPr>
                <w:rFonts w:ascii="Calibri" w:eastAsia="Times New Roman" w:hAnsi="Calibri" w:cs="Times New Roman"/>
                <w:b/>
                <w:lang w:eastAsia="es-ES"/>
              </w:rPr>
              <w:t>cieros</w:t>
            </w:r>
            <w:r w:rsidR="00010308" w:rsidRPr="00010308">
              <w:rPr>
                <w:rFonts w:ascii="Calibri" w:eastAsia="Times New Roman" w:hAnsi="Calibri" w:cs="Times New Roman"/>
                <w:b/>
                <w:lang w:eastAsia="es-ES"/>
              </w:rPr>
              <w:t xml:space="preserve"> </w:t>
            </w:r>
            <w:r w:rsidR="00010308">
              <w:rPr>
                <w:rFonts w:ascii="Calibri" w:eastAsia="Times New Roman" w:hAnsi="Calibri" w:cs="Times New Roman"/>
                <w:b/>
                <w:lang w:eastAsia="es-ES"/>
              </w:rPr>
              <w:t xml:space="preserve">desde </w:t>
            </w:r>
            <w:r w:rsidR="00010308" w:rsidRPr="00010308">
              <w:rPr>
                <w:rFonts w:ascii="Calibri" w:eastAsia="Times New Roman" w:hAnsi="Calibri" w:cs="Times New Roman"/>
                <w:b/>
                <w:lang w:eastAsia="es-ES"/>
              </w:rPr>
              <w:t>el curso 2011/2012 y hasta la fecha</w:t>
            </w:r>
          </w:p>
          <w:p w14:paraId="36EE94FE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010308">
              <w:rPr>
                <w:rFonts w:ascii="Calibri" w:eastAsia="Times New Roman" w:hAnsi="Calibri" w:cs="Times New Roman"/>
                <w:b/>
                <w:lang w:eastAsia="es-ES"/>
              </w:rPr>
              <w:t xml:space="preserve">Profesor asociado en la Facultad de Derecho de la Universidad Complutense de Madrid, desde el curso 1995/1996 hasta el </w:t>
            </w:r>
            <w:r w:rsidRPr="00010308">
              <w:rPr>
                <w:rFonts w:ascii="Calibri" w:eastAsia="Times New Roman" w:hAnsi="Calibri" w:cs="Times New Roman"/>
                <w:b/>
                <w:lang w:eastAsia="es-ES"/>
              </w:rPr>
              <w:lastRenderedPageBreak/>
              <w:t>presente</w:t>
            </w:r>
            <w:r w:rsidRPr="00781E3F">
              <w:rPr>
                <w:rFonts w:ascii="Calibri" w:eastAsia="Times New Roman" w:hAnsi="Calibri" w:cs="Times New Roman"/>
                <w:lang w:eastAsia="es-ES"/>
              </w:rPr>
              <w:t>.</w:t>
            </w:r>
          </w:p>
          <w:p w14:paraId="79D6A425" w14:textId="5529C9EE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en el Título propio de Experto en Retórica y Argumentación Jurídica, de la Universidad Complutense de Madrid, en l</w:t>
            </w:r>
            <w:r w:rsidR="00010308">
              <w:rPr>
                <w:rFonts w:ascii="Calibri" w:eastAsia="Times New Roman" w:hAnsi="Calibri" w:cs="Times New Roman"/>
                <w:lang w:eastAsia="es-ES"/>
              </w:rPr>
              <w:t>os cursos 2001/2002 y 2002/2003.</w:t>
            </w:r>
          </w:p>
          <w:p w14:paraId="3A641168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en el Centro de Estudios Jurídicos de la Administración de Justicia, en el curso 2002/2003.</w:t>
            </w:r>
          </w:p>
          <w:p w14:paraId="2BFCA743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Profesor del Centro de Estudios del Ilustre Colegio de Abogados de Madrid en el Curso de Práctica Procesal Civil.</w:t>
            </w:r>
          </w:p>
          <w:p w14:paraId="16A97F12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Miembro de la Comisión de Revisión de Calificaciones del Departamento de Derecho Procesal de la Universidad Complutense de Madrid (cursos 2008/2009 a 2014/2015)</w:t>
            </w:r>
          </w:p>
          <w:p w14:paraId="7F7CA52F" w14:textId="77777777" w:rsidR="00781E3F" w:rsidRPr="00781E3F" w:rsidRDefault="00781E3F" w:rsidP="00645BF8">
            <w:pPr>
              <w:numPr>
                <w:ilvl w:val="0"/>
                <w:numId w:val="2"/>
              </w:numPr>
              <w:spacing w:before="100" w:beforeAutospacing="1" w:after="100" w:afterAutospacing="1"/>
              <w:ind w:left="708" w:hanging="283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781E3F">
              <w:rPr>
                <w:rFonts w:ascii="Calibri" w:eastAsia="Times New Roman" w:hAnsi="Calibri" w:cs="Times New Roman"/>
                <w:lang w:eastAsia="es-ES"/>
              </w:rPr>
              <w:t>Miembro de la Comisión de Trabajos de Fin de Máster del Departamento de Derecho Procesal de la Universidad Complutense de Madrid (curso 2011/2012,  2014/2015, 2016/2017).</w:t>
            </w:r>
          </w:p>
          <w:p w14:paraId="3074913E" w14:textId="77777777" w:rsid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br/>
              <w:t>    </w:t>
            </w:r>
            <w:r w:rsidRPr="00781E3F">
              <w:rPr>
                <w:rFonts w:ascii="Calibri" w:hAnsi="Calibri" w:cs="Times New Roman"/>
                <w:b/>
                <w:bCs/>
                <w:lang w:eastAsia="es-ES"/>
              </w:rPr>
              <w:t>2. Asignaturas</w:t>
            </w:r>
          </w:p>
          <w:p w14:paraId="5109232C" w14:textId="0FA05166" w:rsidR="0001030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>Impartición de las asignaturas</w:t>
            </w:r>
            <w:r w:rsidR="00010308">
              <w:rPr>
                <w:rFonts w:ascii="Calibri" w:hAnsi="Calibri" w:cs="Times New Roman"/>
                <w:lang w:eastAsia="es-ES"/>
              </w:rPr>
              <w:t>:</w:t>
            </w:r>
            <w:r w:rsidRPr="00781E3F">
              <w:rPr>
                <w:rFonts w:ascii="Calibri" w:hAnsi="Calibri" w:cs="Times New Roman"/>
                <w:lang w:eastAsia="es-ES"/>
              </w:rPr>
              <w:t xml:space="preserve"> Instituciones Básicas de Derecho Procesal, Introducción al Derecho Procesal, Derecho Procesal, Derecho Procesal I, Derecho Procesal II, Derecho Procesal Penal.</w:t>
            </w:r>
          </w:p>
          <w:p w14:paraId="72BB9676" w14:textId="67D63370" w:rsidR="0001030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>Máster de Acceso a la Abogacía (UCM, CUNEF y Centro U. Villanueva)</w:t>
            </w:r>
          </w:p>
          <w:p w14:paraId="7798C698" w14:textId="77777777" w:rsid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>Ponente o participante en cuarenta Seminarios y Cursos sobre política judicial y Derecho Procesal.</w:t>
            </w:r>
          </w:p>
          <w:p w14:paraId="7545548E" w14:textId="3B07AC95" w:rsidR="00645BF8" w:rsidRP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br/>
            </w:r>
            <w:r w:rsidRPr="00781E3F">
              <w:rPr>
                <w:rFonts w:ascii="Calibri" w:hAnsi="Calibri" w:cs="Times New Roman"/>
                <w:b/>
                <w:bCs/>
                <w:lang w:eastAsia="es-ES"/>
              </w:rPr>
              <w:t>ACTIVIDAD PROFESIONAL:</w:t>
            </w:r>
          </w:p>
          <w:p w14:paraId="6B6470FF" w14:textId="77777777" w:rsid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>Abogado en ejercicio desde 1989, colegiado en el Ilustre Colegio de Abogados de Madrid.</w:t>
            </w:r>
          </w:p>
          <w:p w14:paraId="0F563271" w14:textId="074FE92A" w:rsidR="00645BF8" w:rsidRP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>Responsable Departamento de Procesal Bufete MAS Y CALVET.</w:t>
            </w:r>
          </w:p>
          <w:p w14:paraId="24876C16" w14:textId="77777777" w:rsid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>Colaborador editorial del diario ABC.</w:t>
            </w:r>
          </w:p>
          <w:p w14:paraId="65FE4EAA" w14:textId="7A4A59A9" w:rsidR="00645BF8" w:rsidRP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br/>
            </w:r>
            <w:r w:rsidRPr="00781E3F">
              <w:rPr>
                <w:rFonts w:ascii="Calibri" w:hAnsi="Calibri" w:cs="Times New Roman"/>
                <w:b/>
                <w:bCs/>
                <w:lang w:eastAsia="es-ES"/>
              </w:rPr>
              <w:t>OTRAS ACTIVIDADES:</w:t>
            </w:r>
          </w:p>
          <w:p w14:paraId="7F680F21" w14:textId="77777777" w:rsid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 xml:space="preserve">Vocal permanente de la Sección de Derecho Procesal de la Comisión </w:t>
            </w:r>
            <w:r w:rsidR="00010308">
              <w:rPr>
                <w:rFonts w:ascii="Calibri" w:hAnsi="Calibri" w:cs="Times New Roman"/>
                <w:lang w:eastAsia="es-ES"/>
              </w:rPr>
              <w:t xml:space="preserve">General de Codificación </w:t>
            </w:r>
            <w:r w:rsidRPr="00781E3F">
              <w:rPr>
                <w:rFonts w:ascii="Calibri" w:hAnsi="Calibri" w:cs="Times New Roman"/>
                <w:lang w:eastAsia="es-ES"/>
              </w:rPr>
              <w:t>(noviembre de 2015).</w:t>
            </w:r>
            <w:r w:rsidRPr="00781E3F">
              <w:rPr>
                <w:rFonts w:ascii="Calibri" w:hAnsi="Calibri" w:cs="Times New Roman"/>
                <w:lang w:eastAsia="es-ES"/>
              </w:rPr>
              <w:br/>
            </w:r>
          </w:p>
          <w:p w14:paraId="6BD9FF7F" w14:textId="561968A3" w:rsidR="00781E3F" w:rsidRPr="00645BF8" w:rsidRDefault="00781E3F" w:rsidP="00645BF8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eastAsia="es-ES"/>
              </w:rPr>
            </w:pPr>
            <w:r w:rsidRPr="00781E3F">
              <w:rPr>
                <w:rFonts w:ascii="Calibri" w:hAnsi="Calibri" w:cs="Times New Roman"/>
                <w:lang w:eastAsia="es-ES"/>
              </w:rPr>
              <w:t>Miembro del Grupo de Trabajo para la Reforma de la Justicia Penal creado por la Fundación para la Investigación sobre el Derecho y la Empresa (FIDE)</w:t>
            </w:r>
          </w:p>
          <w:p w14:paraId="252B9C0E" w14:textId="77777777" w:rsidR="00CF2DCA" w:rsidRPr="00781E3F" w:rsidRDefault="00CF2DCA" w:rsidP="00645BF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6B6CCD5B" w14:textId="77777777" w:rsidR="00EF2C9D" w:rsidRPr="00781E3F" w:rsidRDefault="00EF2C9D" w:rsidP="00645BF8">
      <w:pPr>
        <w:jc w:val="both"/>
        <w:rPr>
          <w:rFonts w:ascii="Calibri" w:hAnsi="Calibri"/>
        </w:rPr>
      </w:pPr>
    </w:p>
    <w:sectPr w:rsidR="00EF2C9D" w:rsidRPr="00781E3F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CBBE5" w14:textId="77777777" w:rsidR="003123B6" w:rsidRDefault="003123B6" w:rsidP="001D7F79">
      <w:pPr>
        <w:spacing w:after="0" w:line="240" w:lineRule="auto"/>
      </w:pPr>
      <w:r>
        <w:separator/>
      </w:r>
    </w:p>
  </w:endnote>
  <w:endnote w:type="continuationSeparator" w:id="0">
    <w:p w14:paraId="19C8DC07" w14:textId="77777777" w:rsidR="003123B6" w:rsidRDefault="003123B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A7611" w14:textId="77777777"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5B4D" w14:textId="77777777"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41CC" w14:textId="77777777"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70C0" w14:textId="77777777" w:rsidR="003123B6" w:rsidRDefault="003123B6" w:rsidP="001D7F79">
      <w:pPr>
        <w:spacing w:after="0" w:line="240" w:lineRule="auto"/>
      </w:pPr>
      <w:r>
        <w:separator/>
      </w:r>
    </w:p>
  </w:footnote>
  <w:footnote w:type="continuationSeparator" w:id="0">
    <w:p w14:paraId="3D0BBEEF" w14:textId="77777777" w:rsidR="003123B6" w:rsidRDefault="003123B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D522" w14:textId="77777777"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A888" w14:textId="77777777"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 wp14:anchorId="1677FAD5" wp14:editId="13DE7A86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D1BAF" w14:textId="77777777"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77D8" w14:textId="77777777"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379"/>
    <w:multiLevelType w:val="multilevel"/>
    <w:tmpl w:val="598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81AAC"/>
    <w:multiLevelType w:val="hybridMultilevel"/>
    <w:tmpl w:val="B37881B6"/>
    <w:lvl w:ilvl="0" w:tplc="4D66B5BE"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572C6957"/>
    <w:multiLevelType w:val="multilevel"/>
    <w:tmpl w:val="EE586A96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10308"/>
    <w:rsid w:val="00033C24"/>
    <w:rsid w:val="00053904"/>
    <w:rsid w:val="000C1074"/>
    <w:rsid w:val="000F0D86"/>
    <w:rsid w:val="00111DFA"/>
    <w:rsid w:val="001139AD"/>
    <w:rsid w:val="0012179E"/>
    <w:rsid w:val="00191B18"/>
    <w:rsid w:val="001B272D"/>
    <w:rsid w:val="001D5804"/>
    <w:rsid w:val="001D7F79"/>
    <w:rsid w:val="002726C7"/>
    <w:rsid w:val="002E0289"/>
    <w:rsid w:val="003123B6"/>
    <w:rsid w:val="00351FC8"/>
    <w:rsid w:val="003A369F"/>
    <w:rsid w:val="004D76B6"/>
    <w:rsid w:val="00506DA3"/>
    <w:rsid w:val="00556521"/>
    <w:rsid w:val="0055671E"/>
    <w:rsid w:val="00563406"/>
    <w:rsid w:val="005B38F9"/>
    <w:rsid w:val="00645BF8"/>
    <w:rsid w:val="006A0346"/>
    <w:rsid w:val="006E5F82"/>
    <w:rsid w:val="007579F8"/>
    <w:rsid w:val="00760D07"/>
    <w:rsid w:val="00781E3F"/>
    <w:rsid w:val="00863858"/>
    <w:rsid w:val="009417D8"/>
    <w:rsid w:val="00990AA2"/>
    <w:rsid w:val="00AA6974"/>
    <w:rsid w:val="00AE577D"/>
    <w:rsid w:val="00B32F6A"/>
    <w:rsid w:val="00B75D87"/>
    <w:rsid w:val="00BA67DA"/>
    <w:rsid w:val="00CC3283"/>
    <w:rsid w:val="00CF2DCA"/>
    <w:rsid w:val="00E12336"/>
    <w:rsid w:val="00EF2C9D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AD3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53904"/>
    <w:pPr>
      <w:keepNext/>
      <w:tabs>
        <w:tab w:val="left" w:pos="0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i/>
      <w:spacing w:val="-3"/>
      <w:sz w:val="26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CF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53904"/>
    <w:rPr>
      <w:rFonts w:ascii="Arial" w:eastAsia="Times New Roman" w:hAnsi="Arial" w:cs="Times New Roman"/>
      <w:b/>
      <w:i/>
      <w:spacing w:val="-3"/>
      <w:sz w:val="26"/>
      <w:szCs w:val="20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53904"/>
    <w:pPr>
      <w:keepNext/>
      <w:tabs>
        <w:tab w:val="left" w:pos="0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i/>
      <w:spacing w:val="-3"/>
      <w:sz w:val="26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CF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53904"/>
    <w:rPr>
      <w:rFonts w:ascii="Arial" w:eastAsia="Times New Roman" w:hAnsi="Arial" w:cs="Times New Roman"/>
      <w:b/>
      <w:i/>
      <w:spacing w:val="-3"/>
      <w:sz w:val="26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2019-04-30T14:44:00Z</dcterms:created>
  <dcterms:modified xsi:type="dcterms:W3CDTF">2019-05-06T19:30:00Z</dcterms:modified>
</cp:coreProperties>
</file>