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>
              <w:t>Catedrático</w:t>
            </w:r>
            <w:r w:rsidR="00AF4843">
              <w:t xml:space="preserve"> </w:t>
            </w:r>
            <w:r>
              <w:t xml:space="preserve">de Derecho del Trabajo y de la Seguridad Social </w:t>
            </w:r>
          </w:p>
          <w:p w:rsidR="007E7E3A" w:rsidRDefault="007E7E3A">
            <w:r>
              <w:t>Total Catedráticos: 4</w:t>
            </w:r>
          </w:p>
          <w:p w:rsidR="002E13B1" w:rsidRDefault="002E13B1">
            <w:r>
              <w:t>1 Catedrática Emérita</w:t>
            </w:r>
            <w:bookmarkStart w:id="0" w:name="_GoBack"/>
            <w:bookmarkEnd w:id="0"/>
          </w:p>
          <w:p w:rsidR="007A704B" w:rsidRDefault="001D7F79">
            <w:r>
              <w:t>Experto</w:t>
            </w:r>
            <w:r w:rsidR="00274A4C">
              <w:t>s</w:t>
            </w:r>
            <w:r>
              <w:t xml:space="preserve">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EF6FF4" w:rsidRDefault="00EF6FF4">
            <w:r>
              <w:t xml:space="preserve">Derecho Procesal Laboral </w:t>
            </w:r>
          </w:p>
          <w:p w:rsidR="007A704B" w:rsidRDefault="007A704B"/>
          <w:p w:rsidR="007A704B" w:rsidRDefault="007A704B"/>
          <w:p w:rsidR="007E7E3A" w:rsidRDefault="001D7F79">
            <w:r>
              <w:t xml:space="preserve">Experiencia investigadora </w:t>
            </w:r>
            <w:r w:rsidR="00643F8C">
              <w:t xml:space="preserve">: </w:t>
            </w:r>
            <w:r w:rsidR="00F41A62">
              <w:t xml:space="preserve"> </w:t>
            </w:r>
          </w:p>
          <w:p w:rsidR="00202154" w:rsidRDefault="00202154">
            <w:r>
              <w:t>6 sexenios</w:t>
            </w:r>
            <w:r w:rsidR="002E13B1">
              <w:t xml:space="preserve"> MEC</w:t>
            </w:r>
          </w:p>
          <w:p w:rsidR="00AF4843" w:rsidRDefault="00AF4843">
            <w:r>
              <w:t xml:space="preserve">6 sexenios </w:t>
            </w:r>
            <w:r w:rsidR="002E13B1">
              <w:t xml:space="preserve"> JGM</w:t>
            </w:r>
          </w:p>
          <w:p w:rsidR="00202154" w:rsidRDefault="00202154">
            <w:r>
              <w:t>5 sexenios</w:t>
            </w:r>
            <w:r w:rsidR="002E13B1">
              <w:t xml:space="preserve"> FPC</w:t>
            </w:r>
          </w:p>
          <w:p w:rsidR="00202154" w:rsidRDefault="00202154">
            <w:r>
              <w:t xml:space="preserve">5 sexenios </w:t>
            </w:r>
            <w:r w:rsidR="002E13B1">
              <w:t xml:space="preserve"> JLT</w:t>
            </w:r>
          </w:p>
          <w:p w:rsidR="001D7F79" w:rsidRDefault="00AF4843">
            <w:r>
              <w:t xml:space="preserve">4 sexenios </w:t>
            </w:r>
            <w:r w:rsidR="002E13B1">
              <w:t xml:space="preserve"> YSUA</w:t>
            </w:r>
          </w:p>
          <w:p w:rsidR="00E5769C" w:rsidRDefault="00E5769C"/>
          <w:p w:rsidR="00AF4843" w:rsidRDefault="001D7F79">
            <w:r>
              <w:t>Experiencia docente</w:t>
            </w:r>
            <w:r w:rsidR="00643F8C">
              <w:t xml:space="preserve">: </w:t>
            </w:r>
          </w:p>
          <w:p w:rsidR="00202154" w:rsidRDefault="00AF4843">
            <w:r>
              <w:t>7 quinquenio</w:t>
            </w:r>
            <w:r w:rsidR="00EA6782">
              <w:t>s</w:t>
            </w:r>
            <w:r>
              <w:t xml:space="preserve"> </w:t>
            </w:r>
            <w:r w:rsidR="002E13B1">
              <w:t xml:space="preserve"> MEC</w:t>
            </w:r>
          </w:p>
          <w:p w:rsidR="00202154" w:rsidRDefault="00202154">
            <w:r>
              <w:t>7 quinquenios</w:t>
            </w:r>
            <w:r w:rsidR="002E13B1">
              <w:t xml:space="preserve"> JGM</w:t>
            </w:r>
          </w:p>
          <w:p w:rsidR="001D7F79" w:rsidRDefault="008C4FB6">
            <w:r>
              <w:t xml:space="preserve">5 </w:t>
            </w:r>
            <w:r w:rsidR="00202154">
              <w:t>quinquenios</w:t>
            </w:r>
            <w:r w:rsidR="00866D73">
              <w:t xml:space="preserve"> </w:t>
            </w:r>
            <w:r w:rsidR="002E13B1">
              <w:t xml:space="preserve"> FPC</w:t>
            </w:r>
          </w:p>
          <w:p w:rsidR="00202154" w:rsidRDefault="00AE0388">
            <w:r>
              <w:t>6</w:t>
            </w:r>
            <w:r w:rsidR="00202154">
              <w:t xml:space="preserve"> quinquenios</w:t>
            </w:r>
            <w:r w:rsidR="002E13B1">
              <w:t xml:space="preserve"> JLT</w:t>
            </w:r>
          </w:p>
          <w:p w:rsidR="00AF4843" w:rsidRDefault="005E4C69">
            <w:r>
              <w:t>6</w:t>
            </w:r>
            <w:r w:rsidR="00AF4843">
              <w:t xml:space="preserve"> quinquenios</w:t>
            </w:r>
            <w:r w:rsidR="002E13B1">
              <w:t xml:space="preserve"> YSUA</w:t>
            </w:r>
          </w:p>
          <w:p w:rsidR="001D7F79" w:rsidRDefault="001D7F79"/>
          <w:p w:rsidR="001D7F79" w:rsidRDefault="001D7F79"/>
          <w:p w:rsidR="001D7F79" w:rsidRDefault="001D7F79" w:rsidP="00274A4C">
            <w:r>
              <w:t xml:space="preserve">Se estima una necesidad de </w:t>
            </w:r>
            <w:r w:rsidR="00705FAC">
              <w:t xml:space="preserve"> </w:t>
            </w:r>
            <w:r w:rsidR="00000009">
              <w:rPr>
                <w:color w:val="FF0000"/>
              </w:rPr>
              <w:t>1</w:t>
            </w:r>
            <w:r w:rsidR="00274A4C">
              <w:rPr>
                <w:color w:val="FF0000"/>
              </w:rPr>
              <w:t>5</w:t>
            </w:r>
            <w:r w:rsidR="00000009">
              <w:rPr>
                <w:color w:val="FF0000"/>
              </w:rPr>
              <w:t xml:space="preserve">  </w:t>
            </w:r>
            <w:r>
              <w:t>profesores</w:t>
            </w:r>
            <w:r w:rsidR="00274A4C">
              <w:t xml:space="preserve"> 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AF4843">
              <w:t xml:space="preserve">.Nuevas tecnologías y Derecho del Trabajo </w:t>
            </w:r>
          </w:p>
          <w:p w:rsidR="00866D73" w:rsidRDefault="00866D73" w:rsidP="00866D73">
            <w:r>
              <w:t>2.</w:t>
            </w:r>
            <w:r w:rsidR="00EF6FF4">
              <w:t xml:space="preserve">Relaciones individuales de trabajo: </w:t>
            </w:r>
            <w:r w:rsidR="00AF4843">
              <w:t xml:space="preserve">Concepto de trabajador </w:t>
            </w:r>
          </w:p>
          <w:p w:rsidR="00866D73" w:rsidRDefault="00866D73" w:rsidP="00866D73">
            <w:r>
              <w:t>3.</w:t>
            </w:r>
            <w:r w:rsidR="00AE0388">
              <w:t xml:space="preserve"> Seguridad Social </w:t>
            </w:r>
            <w:r w:rsidR="00EF6FF4">
              <w:t>:</w:t>
            </w:r>
            <w:r w:rsidR="00EA6782">
              <w:t xml:space="preserve"> marco constitucional y </w:t>
            </w:r>
            <w:r w:rsidR="00EF6FF4">
              <w:t xml:space="preserve"> acción protectora 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  <w:r w:rsidR="007E7E3A">
              <w:t xml:space="preserve">Derecho del Trabajo </w:t>
            </w:r>
            <w:r w:rsidR="00EF6FF4">
              <w:t xml:space="preserve">: ámbito de aplicación </w:t>
            </w:r>
          </w:p>
          <w:p w:rsidR="001D7F79" w:rsidRDefault="00EF6FF4" w:rsidP="00EF6FF4">
            <w:r>
              <w:t>5.Derecho Social de la Unión Europea</w:t>
            </w:r>
          </w:p>
          <w:p w:rsidR="00EF6FF4" w:rsidRDefault="00EF6FF4" w:rsidP="00EF6FF4">
            <w:r>
              <w:t>6.Libre Circulación de Trabajadores</w:t>
            </w:r>
            <w:r w:rsidR="00EA6782">
              <w:t xml:space="preserve"> en la UE </w:t>
            </w:r>
          </w:p>
          <w:p w:rsidR="00EF6FF4" w:rsidRDefault="00EF6FF4" w:rsidP="00EF6FF4">
            <w:r>
              <w:t xml:space="preserve">7.Relaciones colectivas de trabajo </w:t>
            </w:r>
          </w:p>
          <w:p w:rsidR="00EA6782" w:rsidRDefault="00EA6782" w:rsidP="00EF6FF4">
            <w:r>
              <w:t>8.Jurisprudencia Social, nacional y comunitaria</w:t>
            </w:r>
          </w:p>
          <w:p w:rsidR="00EA6782" w:rsidRDefault="00EA6782" w:rsidP="00EF6FF4">
            <w:r>
              <w:t>9.Relacionales laborales especiales</w:t>
            </w:r>
          </w:p>
          <w:p w:rsidR="00EA6782" w:rsidRDefault="00086F22" w:rsidP="00EF6FF4">
            <w:r>
              <w:t>10.Derechos fundamentales en la relación laboral</w:t>
            </w:r>
          </w:p>
          <w:p w:rsidR="00086F22" w:rsidRDefault="00086F22" w:rsidP="00EF6FF4"/>
          <w:p w:rsidR="00EF6FF4" w:rsidRDefault="00EF6FF4" w:rsidP="00EF6FF4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  <w:r w:rsidR="007E7E3A">
              <w:t xml:space="preserve"> </w:t>
            </w:r>
            <w:r w:rsidR="00EA6782">
              <w:t xml:space="preserve">y en los últimos años </w:t>
            </w:r>
            <w:r w:rsidR="007E7E3A">
              <w:t xml:space="preserve"> </w:t>
            </w:r>
          </w:p>
          <w:p w:rsidR="00C21A81" w:rsidRDefault="00C21A81" w:rsidP="006E5F82"/>
          <w:p w:rsidR="00C21A81" w:rsidRDefault="00C21A81" w:rsidP="006E5F82">
            <w:r w:rsidRPr="00C21A81">
              <w:rPr>
                <w:b/>
              </w:rPr>
              <w:t>EN VIGOR</w:t>
            </w:r>
            <w:r>
              <w:t>:</w:t>
            </w:r>
          </w:p>
          <w:p w:rsidR="00C21A81" w:rsidRDefault="00C21A81" w:rsidP="006E5F82">
            <w:r>
              <w:t>-IP:</w:t>
            </w:r>
          </w:p>
          <w:p w:rsidR="00C21A81" w:rsidRDefault="00C21A81" w:rsidP="006E5F82">
            <w:r>
              <w:t xml:space="preserve"> 1. Proyecto del Plan Nacional </w:t>
            </w:r>
            <w:proofErr w:type="spellStart"/>
            <w:r>
              <w:t>I+d+I</w:t>
            </w:r>
            <w:proofErr w:type="spellEnd"/>
            <w:r>
              <w:t xml:space="preserve">: </w:t>
            </w:r>
            <w:r w:rsidRPr="00C21A81">
              <w:t>Der2016-80327</w:t>
            </w:r>
            <w:r>
              <w:t xml:space="preserve">: </w:t>
            </w:r>
            <w:r w:rsidRPr="00C21A81">
              <w:t>LA JURISPRUDENCIA DEL TRIBUNAL SUPREMO EN MATERIA LABORAL Y SOCIAL: ÁMBITO FUNCIONAL, TRAYECTORIA Y A</w:t>
            </w:r>
            <w:r>
              <w:t>PORTACIONES MÁS SIGNIFICATIVAS.</w:t>
            </w:r>
            <w:r w:rsidRPr="00C21A81">
              <w:t>MINISTERIO DE ECONOMÍA Y COMPETITIVIDAD</w:t>
            </w:r>
            <w:r w:rsidRPr="00C21A81">
              <w:tab/>
            </w:r>
            <w:r w:rsidRPr="00C21A81">
              <w:tab/>
              <w:t>30/12/2016</w:t>
            </w:r>
            <w:r w:rsidRPr="00C21A81">
              <w:tab/>
              <w:t>29/12/2020</w:t>
            </w:r>
          </w:p>
          <w:p w:rsidR="00C21A81" w:rsidRDefault="00C21A81" w:rsidP="006E5F82"/>
          <w:p w:rsidR="007E7E3A" w:rsidRDefault="00C21A81" w:rsidP="006E5F82">
            <w:r>
              <w:lastRenderedPageBreak/>
              <w:t>-</w:t>
            </w:r>
            <w:r w:rsidR="007E7E3A">
              <w:t>Miembros de Proyectos I+D+I</w:t>
            </w:r>
          </w:p>
          <w:p w:rsidR="005B11CF" w:rsidRDefault="007E7E3A" w:rsidP="006E5F82">
            <w:r>
              <w:t>Europeos</w:t>
            </w:r>
            <w:r w:rsidR="005B11CF">
              <w:t xml:space="preserve">- 1: </w:t>
            </w:r>
          </w:p>
          <w:p w:rsidR="006E5F82" w:rsidRDefault="005B11CF" w:rsidP="006E5F82">
            <w:r w:rsidRPr="005B11CF">
              <w:t xml:space="preserve">INBOTS (Inclusive </w:t>
            </w:r>
            <w:proofErr w:type="spellStart"/>
            <w:r w:rsidRPr="005B11CF">
              <w:t>Robotics</w:t>
            </w:r>
            <w:proofErr w:type="spellEnd"/>
            <w:r w:rsidRPr="005B11CF">
              <w:t xml:space="preserve"> </w:t>
            </w:r>
            <w:proofErr w:type="spellStart"/>
            <w:r w:rsidRPr="005B11CF">
              <w:t>for</w:t>
            </w:r>
            <w:proofErr w:type="spellEnd"/>
            <w:r w:rsidRPr="005B11CF">
              <w:t xml:space="preserve"> a </w:t>
            </w:r>
            <w:proofErr w:type="spellStart"/>
            <w:r w:rsidRPr="005B11CF">
              <w:t>better</w:t>
            </w:r>
            <w:proofErr w:type="spellEnd"/>
            <w:r w:rsidRPr="005B11CF">
              <w:t xml:space="preserve"> </w:t>
            </w:r>
            <w:proofErr w:type="spellStart"/>
            <w:r w:rsidRPr="005B11CF">
              <w:t>Society</w:t>
            </w:r>
            <w:proofErr w:type="spellEnd"/>
            <w:r w:rsidRPr="005B11CF">
              <w:t>), Proyecto Unión Europea, Programa H2020-ICT-2017-1; Nº Proyecto 780073. Período 01/01/2018-31/12/2020</w:t>
            </w:r>
          </w:p>
          <w:p w:rsidR="00C21A81" w:rsidRDefault="00C21A81" w:rsidP="006E5F82"/>
          <w:p w:rsidR="00C21A81" w:rsidRDefault="00C21A81" w:rsidP="006E5F82">
            <w:r>
              <w:t xml:space="preserve">Nacionales 2: </w:t>
            </w:r>
          </w:p>
          <w:p w:rsidR="00C21A81" w:rsidRDefault="00C21A81" w:rsidP="006E5F82">
            <w:r>
              <w:t xml:space="preserve"> </w:t>
            </w:r>
            <w:r w:rsidRPr="00C21A81">
              <w:t>LA JURISPRUDENCIA DEL TRIBUNAL SUPREMO EN MATERIA LABORAL Y SOCIAL: ÁMBITO FUNCIONAL, TRAYECTORIA Y APORTACIONES MÁS SIGNIFICATIVAS.MINISTERIO DE ECONOMÍA Y COMPETITIVIDAD</w:t>
            </w:r>
            <w:r w:rsidRPr="00C21A81">
              <w:tab/>
            </w:r>
            <w:r w:rsidRPr="00C21A81">
              <w:tab/>
              <w:t>30/12/2016</w:t>
            </w:r>
            <w:r w:rsidRPr="00C21A81">
              <w:tab/>
              <w:t>29/12/2020</w:t>
            </w:r>
          </w:p>
          <w:p w:rsidR="00C21A81" w:rsidRDefault="00C21A81" w:rsidP="006E5F82">
            <w:r w:rsidRPr="00C21A81">
              <w:t>EFECTOS JURÍDICO-FINANCIEROS Y CONTROL DEL IMPACTO SOCIAL PARA EL DESARROLLO SOSTENIBLE: EL PAPEL DE LAS CERTIFICACIONES EN LAS INVERSIONES Y LA CONTRATACIÓN PÚBLICA</w:t>
            </w:r>
            <w:r w:rsidRPr="00C21A81">
              <w:tab/>
              <w:t>MINISTERIO DE ECONOMÍA Y COMPETITIVIDAD</w:t>
            </w:r>
            <w:r w:rsidRPr="00C21A81">
              <w:tab/>
              <w:t>DER2015-65374-R</w:t>
            </w:r>
            <w:r w:rsidRPr="00C21A81">
              <w:tab/>
              <w:t>01/01/2016</w:t>
            </w:r>
            <w:r w:rsidRPr="00C21A81">
              <w:tab/>
              <w:t>31/12/2018</w:t>
            </w:r>
            <w:r w:rsidRPr="00C21A81">
              <w:tab/>
            </w:r>
            <w:r>
              <w:t xml:space="preserve">(prorrogado 2019) </w:t>
            </w:r>
          </w:p>
          <w:p w:rsidR="00C21A81" w:rsidRDefault="00C21A81" w:rsidP="006E5F82"/>
          <w:p w:rsidR="00C21A81" w:rsidRDefault="00C21A81" w:rsidP="006E5F82">
            <w:r>
              <w:t>Universitarios:</w:t>
            </w:r>
          </w:p>
          <w:p w:rsidR="00C21A81" w:rsidRDefault="00C21A81" w:rsidP="00C21A81">
            <w:r>
              <w:t>1.- Análisis de las políticas fiscales, laborales y de Seguridad Social, en</w:t>
            </w:r>
          </w:p>
          <w:p w:rsidR="00C21A81" w:rsidRDefault="00C21A81" w:rsidP="00C21A81">
            <w:r>
              <w:t>materia de sostenibilidad de las pensiones (Red Internacional para un</w:t>
            </w:r>
          </w:p>
          <w:p w:rsidR="00C21A81" w:rsidRDefault="00C21A81" w:rsidP="00C21A81">
            <w:r>
              <w:t>estudio comparado)</w:t>
            </w:r>
          </w:p>
          <w:p w:rsidR="00C21A81" w:rsidRDefault="00C21A81" w:rsidP="00C21A81">
            <w:r>
              <w:t xml:space="preserve">REFERENCIA: Proyecto propio de la Universidad de </w:t>
            </w:r>
            <w:proofErr w:type="spellStart"/>
            <w:r>
              <w:t>Malaga</w:t>
            </w:r>
            <w:proofErr w:type="spellEnd"/>
          </w:p>
          <w:p w:rsidR="00C21A81" w:rsidRDefault="00C21A81" w:rsidP="00C21A81">
            <w:r>
              <w:t xml:space="preserve">ENDIDAD FINANCIADORA : Universidad de </w:t>
            </w:r>
            <w:proofErr w:type="spellStart"/>
            <w:r>
              <w:t>Malaga</w:t>
            </w:r>
            <w:proofErr w:type="spellEnd"/>
          </w:p>
          <w:p w:rsidR="00C21A81" w:rsidRDefault="00C21A81" w:rsidP="00C21A81">
            <w:r>
              <w:t>FECHA INICIO: 5/2018</w:t>
            </w:r>
          </w:p>
          <w:p w:rsidR="00C21A81" w:rsidRDefault="00C21A81" w:rsidP="00C21A81">
            <w:r>
              <w:t>FECHA FIN : 6/2019</w:t>
            </w:r>
          </w:p>
          <w:p w:rsidR="001D7F79" w:rsidRDefault="001D7F79" w:rsidP="006E5F82"/>
          <w:p w:rsidR="00C21A81" w:rsidRPr="00C21A81" w:rsidRDefault="00C21A81" w:rsidP="006E5F82">
            <w:pPr>
              <w:rPr>
                <w:b/>
              </w:rPr>
            </w:pPr>
            <w:r w:rsidRPr="00C21A81">
              <w:rPr>
                <w:b/>
              </w:rPr>
              <w:t xml:space="preserve">En los últimos cinco años </w:t>
            </w:r>
          </w:p>
          <w:p w:rsidR="00C21A81" w:rsidRDefault="00C21A81" w:rsidP="006E5F82">
            <w:r>
              <w:t>Nacionales:</w:t>
            </w:r>
          </w:p>
          <w:p w:rsidR="00C21A81" w:rsidRDefault="00C21A81" w:rsidP="00C21A81">
            <w:r>
              <w:t>IP: 1.</w:t>
            </w:r>
            <w:proofErr w:type="gramStart"/>
            <w:r>
              <w:t xml:space="preserve">- </w:t>
            </w:r>
            <w:r w:rsidRPr="00C21A81">
              <w:t>.</w:t>
            </w:r>
            <w:proofErr w:type="gramEnd"/>
            <w:r w:rsidRPr="00C21A81">
              <w:t xml:space="preserve"> LA JURISPRUDENCIA SOCIAL DEL TJUE: DE LAS LIBERTADES ECONÓMICAS Y PROFESIONALES A LA TUTELA DEL TRABAJO POR CUENTA AJENA</w:t>
            </w:r>
            <w:r w:rsidRPr="00C21A81">
              <w:tab/>
              <w:t>MINISTERIO DE ECONOMÍA Y COMPETITIVIDAD</w:t>
            </w:r>
            <w:r w:rsidRPr="00C21A81">
              <w:tab/>
              <w:t>DER2013-45781-P</w:t>
            </w:r>
            <w:r w:rsidRPr="00C21A81">
              <w:tab/>
              <w:t>01/01/2014</w:t>
            </w:r>
            <w:r w:rsidRPr="00C21A81">
              <w:tab/>
              <w:t>31/12/2016</w:t>
            </w:r>
            <w:r w:rsidRPr="00C21A81">
              <w:tab/>
            </w:r>
          </w:p>
          <w:p w:rsidR="00C21A81" w:rsidRPr="00C21A81" w:rsidRDefault="00C21A81" w:rsidP="00C21A81"/>
          <w:p w:rsidR="00C21A81" w:rsidRDefault="00C21A81" w:rsidP="006E5F82">
            <w:r>
              <w:t>Miembros.-2:</w:t>
            </w:r>
          </w:p>
          <w:p w:rsidR="00C21A81" w:rsidRDefault="00C21A81" w:rsidP="00C21A81">
            <w:r>
              <w:t>1. MEDIDAS FISCALES PARA PROMOVER LA INVERSIÓN EXTRANJERA SOCIALMENTE RESPONSABLE; APROXIMACIÓN JURÍDICAS Y REPERCUSIONES CONTABLES -INSTITUCIONALES EN LAS ECONOMÍAS EN DESARROLLO.</w:t>
            </w:r>
            <w:r>
              <w:tab/>
              <w:t>MINISTERIO DE ECONOMÍA Y COMPETITIVIDAD</w:t>
            </w:r>
            <w:r>
              <w:tab/>
              <w:t>DER2012-36510</w:t>
            </w:r>
            <w:r>
              <w:tab/>
              <w:t>01/01/2013</w:t>
            </w:r>
            <w:r>
              <w:tab/>
              <w:t>31/12/2015</w:t>
            </w:r>
            <w:r>
              <w:tab/>
            </w:r>
          </w:p>
          <w:p w:rsidR="00C21A81" w:rsidRDefault="00C21A81" w:rsidP="00C21A81">
            <w:r>
              <w:t>2. LA JURISPRUDENCIA SOCIAL DEL TJUE: DE LAS LIBERTADES ECONÓMICAS Y PROFESIONALES A LA TUTELA DEL TRABAJO POR CUENTA AJENA</w:t>
            </w:r>
            <w:r>
              <w:tab/>
              <w:t>MINISTERIO DE ECONOMÍA Y COMPETITIVIDAD</w:t>
            </w:r>
            <w:r>
              <w:tab/>
              <w:t>DER2013-45781-P</w:t>
            </w:r>
            <w:r>
              <w:tab/>
              <w:t>01/01/2014</w:t>
            </w:r>
            <w:r>
              <w:tab/>
              <w:t>31/12/2016</w:t>
            </w:r>
            <w:r>
              <w:tab/>
            </w:r>
          </w:p>
          <w:p w:rsidR="00C21A81" w:rsidRDefault="00C21A81" w:rsidP="006E5F82"/>
          <w:p w:rsidR="00C21A81" w:rsidRDefault="00C21A81" w:rsidP="006E5F82">
            <w:r>
              <w:t xml:space="preserve">Universitarios: </w:t>
            </w:r>
          </w:p>
          <w:p w:rsidR="00C21A81" w:rsidRDefault="00C21A81" w:rsidP="006E5F82">
            <w:r>
              <w:t>1.</w:t>
            </w:r>
            <w:r w:rsidRPr="00C21A81">
              <w:t>DESARROLLO SOSTENIBLE, EMPRESA Y GESTIÓN MEDIOAMBIENTAL: HACIA UNA VISIÓN MULTIDISCIPLINAR DESDE LA ECONOMÍA, LA CIENCIA Y EL DERECHO</w:t>
            </w:r>
            <w:r w:rsidRPr="00C21A81">
              <w:tab/>
              <w:t>UNIVERSIDAD COMPLUTENSE DE MADRID</w:t>
            </w:r>
            <w:r w:rsidRPr="00C21A81">
              <w:tab/>
              <w:t>PR26/16-15B-2</w:t>
            </w:r>
            <w:r w:rsidRPr="00C21A81">
              <w:tab/>
              <w:t>22/12/2016</w:t>
            </w:r>
            <w:r w:rsidRPr="00C21A81">
              <w:tab/>
              <w:t>21/12/2018</w:t>
            </w:r>
            <w:r w:rsidRPr="00C21A81">
              <w:tab/>
            </w:r>
          </w:p>
          <w:p w:rsidR="001D7F79" w:rsidRDefault="001D7F79" w:rsidP="00263B19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lastRenderedPageBreak/>
              <w:t xml:space="preserve">Incluir un máximo de 5 durante los últimos años que se consideren de </w:t>
            </w:r>
            <w:r>
              <w:lastRenderedPageBreak/>
              <w:t xml:space="preserve">especial relevancia (incluyen publicaciones docentes) </w:t>
            </w:r>
            <w:r w:rsidR="00AF4843">
              <w:t>:</w:t>
            </w:r>
          </w:p>
          <w:p w:rsidR="00EA6782" w:rsidRDefault="00EA6782" w:rsidP="006E5F82"/>
          <w:p w:rsidR="00EA6782" w:rsidRDefault="00EA6782" w:rsidP="006E5F82">
            <w:r>
              <w:t>CASAS BAAMONDE, Mª E.:</w:t>
            </w:r>
          </w:p>
          <w:p w:rsidR="00EA6782" w:rsidRDefault="00EA6782" w:rsidP="006E5F82">
            <w:r w:rsidRPr="00EA6782">
              <w:t xml:space="preserve">-Introducción al Derecho del Trabajo de M. Alonso Olea, 7ª ed. revisada y ampliada, </w:t>
            </w:r>
            <w:proofErr w:type="spellStart"/>
            <w:r w:rsidRPr="00EA6782">
              <w:t>Civitas</w:t>
            </w:r>
            <w:proofErr w:type="spellEnd"/>
            <w:r w:rsidRPr="00EA6782">
              <w:t>, Navarra, 2013</w:t>
            </w:r>
          </w:p>
          <w:p w:rsidR="00EA6782" w:rsidRDefault="00EA6782" w:rsidP="006E5F82">
            <w:r>
              <w:t>-</w:t>
            </w:r>
            <w:r w:rsidRPr="00EA6782">
              <w:t xml:space="preserve">“El Derecho del Trabajo ante las nuevas formas de trabajo”, Derecho de las Relaciones Laborales, nº 7, 2015, </w:t>
            </w:r>
          </w:p>
          <w:p w:rsidR="00014AB9" w:rsidRDefault="00014AB9" w:rsidP="00014AB9">
            <w:r>
              <w:t xml:space="preserve">- “Jurisdicción y competencia del orden social”, Lecciones de Jurisdicción Social, Tirant lo Blanch, Valencia, 2ª ed., 2016, </w:t>
            </w:r>
            <w:proofErr w:type="gramStart"/>
            <w:r>
              <w:t>págs..</w:t>
            </w:r>
            <w:proofErr w:type="gramEnd"/>
            <w:r>
              <w:t xml:space="preserve"> 49 a 109 (ISBN 9788491197522).</w:t>
            </w:r>
          </w:p>
          <w:p w:rsidR="00014AB9" w:rsidRDefault="00014AB9" w:rsidP="00014AB9">
            <w:r>
              <w:t>-</w:t>
            </w:r>
            <w:r w:rsidRPr="00014AB9">
              <w:t xml:space="preserve">“La prioridad aplicativa de los convenios colectivos de empresa”, en Los convenios de empresa de nueva creación tras la reforma laboral de 2012, </w:t>
            </w:r>
            <w:proofErr w:type="spellStart"/>
            <w:r w:rsidRPr="00014AB9">
              <w:t>Lefebvre</w:t>
            </w:r>
            <w:proofErr w:type="spellEnd"/>
            <w:r w:rsidRPr="00014AB9">
              <w:t xml:space="preserve"> El Derecho, Madrid, 2016</w:t>
            </w:r>
            <w:r>
              <w:t xml:space="preserve">- “Por un nuevo marco legislativo laboral. Conclusiones del grupo Fide sobre una nueva ordenación legal consensuada del trabajo y de las relaciones laborales”, Derecho de las Relaciones Laborales, núm. 11, diciembre de 2016, págs. </w:t>
            </w:r>
          </w:p>
          <w:p w:rsidR="00014AB9" w:rsidRDefault="00014AB9" w:rsidP="00014AB9">
            <w:r>
              <w:t xml:space="preserve">- “¿Derechos fundamentales específicos de las mujeres?”, Derecho de las Relaciones Laborales, núm. 1, enero de 2017, </w:t>
            </w:r>
          </w:p>
          <w:p w:rsidR="00EA6782" w:rsidRDefault="00EA6782" w:rsidP="006E5F82"/>
          <w:p w:rsidR="00274A4C" w:rsidRDefault="00AF4843" w:rsidP="006E5F82">
            <w:r>
              <w:t>GARCÍA MURCIA</w:t>
            </w:r>
            <w:r w:rsidR="00274A4C">
              <w:t>, J</w:t>
            </w:r>
            <w:r>
              <w:t>:</w:t>
            </w:r>
          </w:p>
          <w:p w:rsidR="00274A4C" w:rsidRPr="007D247E" w:rsidRDefault="00274A4C" w:rsidP="00274A4C">
            <w:pPr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7D247E">
              <w:rPr>
                <w:rFonts w:ascii="Arial" w:hAnsi="Arial" w:cs="Arial"/>
                <w:i/>
                <w:spacing w:val="-3"/>
                <w:szCs w:val="24"/>
              </w:rPr>
              <w:t>La seguridad social en España y la idea de solidaridad</w:t>
            </w:r>
            <w:r w:rsidRPr="007D247E">
              <w:rPr>
                <w:rFonts w:ascii="Arial" w:hAnsi="Arial" w:cs="Arial"/>
                <w:spacing w:val="-3"/>
                <w:szCs w:val="24"/>
              </w:rPr>
              <w:t xml:space="preserve"> (KRK, 2017).</w:t>
            </w:r>
          </w:p>
          <w:p w:rsidR="00AF4843" w:rsidRDefault="00AF4843" w:rsidP="006E5F82">
            <w:r>
              <w:t xml:space="preserve"> Derecho del Trabajo, 27ª </w:t>
            </w:r>
            <w:proofErr w:type="spellStart"/>
            <w:r>
              <w:t>edic</w:t>
            </w:r>
            <w:proofErr w:type="spellEnd"/>
            <w:r>
              <w:t xml:space="preserve">., Editorial </w:t>
            </w:r>
            <w:proofErr w:type="spellStart"/>
            <w:r>
              <w:t>Tecnos</w:t>
            </w:r>
            <w:proofErr w:type="spellEnd"/>
            <w:r>
              <w:t>, Madrid, 2018, ISBN 978-84-7470-2</w:t>
            </w:r>
          </w:p>
          <w:p w:rsidR="00274A4C" w:rsidRDefault="00274A4C" w:rsidP="00AE0388">
            <w:pPr>
              <w:rPr>
                <w:rFonts w:ascii="Arial" w:hAnsi="Arial" w:cs="Arial"/>
                <w:spacing w:val="-3"/>
                <w:szCs w:val="24"/>
              </w:rPr>
            </w:pPr>
            <w:r w:rsidRPr="007D247E">
              <w:rPr>
                <w:rFonts w:ascii="Arial" w:hAnsi="Arial" w:cs="Arial"/>
                <w:i/>
                <w:spacing w:val="-3"/>
                <w:szCs w:val="24"/>
              </w:rPr>
              <w:t xml:space="preserve">Tratado práctico de Derecho del Trabajo, I, II y III </w:t>
            </w:r>
            <w:r w:rsidRPr="007D247E">
              <w:rPr>
                <w:rFonts w:ascii="Arial" w:hAnsi="Arial" w:cs="Arial"/>
                <w:spacing w:val="-3"/>
                <w:szCs w:val="24"/>
              </w:rPr>
              <w:t xml:space="preserve">(dirección y coordinación junto a </w:t>
            </w:r>
            <w:proofErr w:type="spellStart"/>
            <w:r w:rsidRPr="007D247E">
              <w:rPr>
                <w:rFonts w:ascii="Arial" w:hAnsi="Arial" w:cs="Arial"/>
                <w:spacing w:val="-3"/>
                <w:szCs w:val="24"/>
              </w:rPr>
              <w:t>A.Martín</w:t>
            </w:r>
            <w:proofErr w:type="spellEnd"/>
            <w:r w:rsidRPr="007D247E">
              <w:rPr>
                <w:rFonts w:ascii="Arial" w:hAnsi="Arial" w:cs="Arial"/>
                <w:spacing w:val="-3"/>
                <w:szCs w:val="24"/>
              </w:rPr>
              <w:t xml:space="preserve"> Valverde, Aranzadi/Thomson, Pamplona, 2ª ed. 2012), </w:t>
            </w:r>
          </w:p>
          <w:p w:rsidR="00EA6782" w:rsidRDefault="00274A4C" w:rsidP="00AE0388">
            <w:r w:rsidRPr="007D247E">
              <w:rPr>
                <w:rFonts w:ascii="Arial" w:hAnsi="Arial" w:cs="Arial"/>
                <w:i/>
                <w:spacing w:val="-3"/>
                <w:szCs w:val="24"/>
              </w:rPr>
              <w:t xml:space="preserve">Tratado práctico de Derecho de la Seguridad Social, I y II </w:t>
            </w:r>
            <w:r w:rsidRPr="007D247E">
              <w:rPr>
                <w:rFonts w:ascii="Arial" w:hAnsi="Arial" w:cs="Arial"/>
                <w:spacing w:val="-3"/>
                <w:szCs w:val="24"/>
              </w:rPr>
              <w:t xml:space="preserve">(dirección y coordinación junto a </w:t>
            </w:r>
            <w:proofErr w:type="spellStart"/>
            <w:r w:rsidRPr="007D247E">
              <w:rPr>
                <w:rFonts w:ascii="Arial" w:hAnsi="Arial" w:cs="Arial"/>
                <w:spacing w:val="-3"/>
                <w:szCs w:val="24"/>
              </w:rPr>
              <w:t>A.Martín</w:t>
            </w:r>
            <w:proofErr w:type="spellEnd"/>
            <w:r w:rsidRPr="007D247E">
              <w:rPr>
                <w:rFonts w:ascii="Arial" w:hAnsi="Arial" w:cs="Arial"/>
                <w:spacing w:val="-3"/>
                <w:szCs w:val="24"/>
              </w:rPr>
              <w:t xml:space="preserve"> Valverde, Aranzadi/Thomson, Pamplona, 2ª ed. 2013</w:t>
            </w:r>
          </w:p>
          <w:p w:rsidR="00EA6782" w:rsidRDefault="00274A4C" w:rsidP="00AE0388">
            <w:r>
              <w:t>Dirección de obras colectivas:</w:t>
            </w:r>
          </w:p>
          <w:p w:rsidR="00274A4C" w:rsidRPr="007D247E" w:rsidRDefault="00274A4C" w:rsidP="00274A4C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Arial" w:hAnsi="Arial" w:cs="Arial"/>
                <w:i/>
                <w:szCs w:val="24"/>
              </w:rPr>
            </w:pPr>
            <w:r w:rsidRPr="007D247E">
              <w:rPr>
                <w:rFonts w:ascii="Arial" w:hAnsi="Arial" w:cs="Arial"/>
                <w:i/>
                <w:szCs w:val="24"/>
              </w:rPr>
              <w:t>Libertades de circulación y derechos de protección social en la Unión Europea</w:t>
            </w:r>
            <w:r w:rsidRPr="007D247E">
              <w:rPr>
                <w:rFonts w:ascii="Arial" w:hAnsi="Arial" w:cs="Arial"/>
                <w:szCs w:val="24"/>
              </w:rPr>
              <w:t xml:space="preserve"> (Editorial Juruá, Lisboa, 2016), </w:t>
            </w:r>
            <w:r w:rsidRPr="007D247E">
              <w:rPr>
                <w:rFonts w:ascii="Arial" w:hAnsi="Arial" w:cs="Arial"/>
                <w:i/>
                <w:szCs w:val="24"/>
              </w:rPr>
              <w:t>La Inspección de Trabajo. Regulación española y perspectiva internacional</w:t>
            </w:r>
            <w:r w:rsidRPr="007D247E">
              <w:rPr>
                <w:rFonts w:ascii="Arial" w:hAnsi="Arial" w:cs="Arial"/>
                <w:szCs w:val="24"/>
              </w:rPr>
              <w:t xml:space="preserve"> (Thomson/Aranzadi, Pamplona 2016), </w:t>
            </w:r>
            <w:r w:rsidRPr="007D247E">
              <w:rPr>
                <w:rFonts w:ascii="Arial" w:hAnsi="Arial" w:cs="Arial"/>
                <w:i/>
                <w:szCs w:val="24"/>
              </w:rPr>
              <w:t>Condiciones de empleo y relaciones de trabajo en el derecho de la Unión Europea</w:t>
            </w:r>
            <w:r w:rsidRPr="007D247E">
              <w:rPr>
                <w:rFonts w:ascii="Arial" w:hAnsi="Arial" w:cs="Arial"/>
                <w:szCs w:val="24"/>
              </w:rPr>
              <w:t xml:space="preserve"> (Thomson/Aranzadi, 2017).</w:t>
            </w:r>
          </w:p>
          <w:p w:rsidR="00274A4C" w:rsidRDefault="00274A4C" w:rsidP="00AE0388"/>
          <w:p w:rsidR="00EA6782" w:rsidRDefault="00EA6782" w:rsidP="00EA6782">
            <w:r>
              <w:t xml:space="preserve">SÁNCHEZ-URÁN AZAÑA: </w:t>
            </w:r>
          </w:p>
          <w:p w:rsidR="00EA6782" w:rsidRDefault="00EA6782" w:rsidP="00EA6782">
            <w:r>
              <w:t xml:space="preserve">-Pensión de Jubilación; Editorial </w:t>
            </w:r>
            <w:proofErr w:type="spellStart"/>
            <w:r>
              <w:t>Civitas</w:t>
            </w:r>
            <w:proofErr w:type="spellEnd"/>
            <w:r>
              <w:t>, 2014</w:t>
            </w:r>
          </w:p>
          <w:p w:rsidR="00EA6782" w:rsidRDefault="00EA6782" w:rsidP="00EA6782">
            <w:r>
              <w:t xml:space="preserve">-Derecho de la Seguridad Social, AAVV, </w:t>
            </w:r>
            <w:proofErr w:type="spellStart"/>
            <w:r>
              <w:t>Edit.Juruá</w:t>
            </w:r>
            <w:proofErr w:type="spellEnd"/>
            <w:r>
              <w:t>, 2017</w:t>
            </w:r>
          </w:p>
          <w:p w:rsidR="00EA6782" w:rsidRDefault="00EA6782" w:rsidP="00EA6782">
            <w:r>
              <w:t>-Concepto de trabajador;  AAVV: Condiciones de Empleo y Relaciones de Trabajo en el Derecho de la Unión Europea. Un estudio jurisprudencial del Tribunal de Justicia, Thomson Aranzadi, 2017.</w:t>
            </w:r>
          </w:p>
          <w:p w:rsidR="00EA6782" w:rsidRDefault="00EA6782" w:rsidP="00EA6782">
            <w:r>
              <w:t>-  La sucesión de plantilla como transmisión de empresa; AA.VV.: Transmisión de Empresa y Sucesión en el desarrollo de Actividades Empresariales, ed. Aranzadi-Thomson-Reuters, 2019.</w:t>
            </w:r>
          </w:p>
          <w:p w:rsidR="00EA6782" w:rsidRDefault="00EA6782" w:rsidP="00EA6782">
            <w:r>
              <w:t>“El Derecho del Trabajo y su Ciencia. Reflexiones actuales en una memoria a largo plazo”, NREDT, núm.205, 2018, pp.3-53</w:t>
            </w:r>
          </w:p>
          <w:p w:rsidR="00EA6782" w:rsidRDefault="00EA6782" w:rsidP="00EA6782">
            <w:r>
              <w:t>-“Economía de Plataformas Digitales y servicios compuestos. El impacto en el Derecho, en especial, en el Derecho del Trabajo”. Revista La Ley, Unión Europea núm. 57, 2018</w:t>
            </w:r>
          </w:p>
          <w:p w:rsidR="00EA6782" w:rsidRDefault="00EA6782" w:rsidP="00EA6782">
            <w:r>
              <w:lastRenderedPageBreak/>
              <w:t xml:space="preserve">-Sobre la retribución de consejeros ejecutivos en Sociedades no cotizadas. Reforma de la LSC y Teoría del Vínculo”, Revista Trabajo y Seguridad Social, CEF-Legal, núm.424, 2018, </w:t>
            </w:r>
            <w:proofErr w:type="spellStart"/>
            <w:r>
              <w:t>pp</w:t>
            </w:r>
            <w:proofErr w:type="spellEnd"/>
            <w:r>
              <w:t xml:space="preserve"> 41-64</w:t>
            </w:r>
          </w:p>
          <w:p w:rsidR="00EA6782" w:rsidRDefault="00EA6782" w:rsidP="00EA6782">
            <w:r>
              <w:t>Sucesión de empresa por sucesión de plantilla: conflictos interpretativos derivados de una doctrina controvertida”, REDT, núm.214, nov. 2018, pp.139-174</w:t>
            </w:r>
          </w:p>
          <w:p w:rsidR="00EA6782" w:rsidRDefault="00EA6782" w:rsidP="00EA6782"/>
          <w:p w:rsidR="00AE0388" w:rsidRDefault="00AE0388" w:rsidP="00AE0388">
            <w:r>
              <w:t>TORTUERO PLAZA, JL La reforma de la Jubilación, edit.</w:t>
            </w:r>
          </w:p>
          <w:p w:rsidR="00AE0388" w:rsidRDefault="00EA6782" w:rsidP="00AE0388">
            <w:r>
              <w:t>Aranzadi, 2012; autor: Sánchez-</w:t>
            </w:r>
            <w:proofErr w:type="spellStart"/>
            <w:r>
              <w:t>Urán</w:t>
            </w:r>
            <w:proofErr w:type="spellEnd"/>
            <w:r>
              <w:t xml:space="preserve"> Azaña, Y.</w:t>
            </w:r>
          </w:p>
          <w:p w:rsidR="00AE0388" w:rsidRDefault="00AE0388" w:rsidP="00AE0388">
            <w:r>
              <w:t>TORTUERO,JL y MORENO ROMERO, F.(DIREC) ,La</w:t>
            </w:r>
          </w:p>
          <w:p w:rsidR="00AE0388" w:rsidRDefault="00AE0388" w:rsidP="00AE0388">
            <w:r>
              <w:t xml:space="preserve">incapacidad temporal en España y Brasil, Granada, </w:t>
            </w:r>
            <w:proofErr w:type="spellStart"/>
            <w:r>
              <w:t>edit</w:t>
            </w:r>
            <w:proofErr w:type="spellEnd"/>
            <w:r>
              <w:t xml:space="preserve"> </w:t>
            </w:r>
            <w:proofErr w:type="spellStart"/>
            <w:r>
              <w:t>Comares</w:t>
            </w:r>
            <w:proofErr w:type="spellEnd"/>
          </w:p>
          <w:p w:rsidR="00AE0388" w:rsidRDefault="00AE0388" w:rsidP="00AE0388">
            <w:r>
              <w:t>2017. ISBN. 978-84-9045-382-7</w:t>
            </w:r>
          </w:p>
          <w:p w:rsidR="00EF6FF4" w:rsidRDefault="00EF6FF4" w:rsidP="00EF6FF4"/>
          <w:p w:rsidR="007E7E3A" w:rsidRDefault="007E7E3A" w:rsidP="00AE0388">
            <w:r>
              <w:t xml:space="preserve">PÉREZ DE LOS COBOS ORIHUEL, </w:t>
            </w:r>
            <w:proofErr w:type="spellStart"/>
            <w:r>
              <w:t>Dtor</w:t>
            </w:r>
            <w:proofErr w:type="spellEnd"/>
            <w:r>
              <w:t xml:space="preserve">: </w:t>
            </w:r>
            <w:r w:rsidR="00EF6FF4" w:rsidRPr="00EF6FF4">
              <w:rPr>
                <w:i/>
              </w:rPr>
              <w:t xml:space="preserve">El trabajo </w:t>
            </w:r>
            <w:r w:rsidR="00C21A81" w:rsidRPr="00EF6FF4">
              <w:rPr>
                <w:i/>
              </w:rPr>
              <w:t>Plataformas Digitales</w:t>
            </w:r>
            <w:r w:rsidR="00EF6FF4" w:rsidRPr="00EF6FF4">
              <w:rPr>
                <w:i/>
              </w:rPr>
              <w:t>. Análisis sobre su situación jurídica y regulación futura</w:t>
            </w:r>
            <w:r w:rsidR="00EF6FF4">
              <w:t xml:space="preserve">; </w:t>
            </w:r>
            <w:r w:rsidR="00C21A81">
              <w:t xml:space="preserve"> </w:t>
            </w:r>
            <w:r w:rsidR="00F67FE7">
              <w:t>y relación de trabajo (2018); autora: Sánchez-</w:t>
            </w:r>
            <w:proofErr w:type="spellStart"/>
            <w:r w:rsidR="00F67FE7">
              <w:t>Urán</w:t>
            </w:r>
            <w:proofErr w:type="spellEnd"/>
            <w:r w:rsidR="00F67FE7">
              <w:t xml:space="preserve"> Azaña, </w:t>
            </w:r>
            <w:proofErr w:type="spellStart"/>
            <w:r w:rsidR="00F67FE7">
              <w:t>Mª.Y</w:t>
            </w:r>
            <w:proofErr w:type="spellEnd"/>
            <w:r w:rsidR="00F67FE7">
              <w:t xml:space="preserve">. </w:t>
            </w:r>
            <w:r w:rsidR="00EF6FF4" w:rsidRPr="00EF6FF4">
              <w:t>54.</w:t>
            </w:r>
            <w:r w:rsidR="00EF6FF4" w:rsidRPr="00EF6FF4">
              <w:tab/>
              <w:t xml:space="preserve">“El trabajo en Plataformas ante los Tribunales: un análisis comparado”, </w:t>
            </w:r>
            <w:proofErr w:type="spellStart"/>
            <w:r w:rsidR="00EF6FF4" w:rsidRPr="00EF6FF4">
              <w:t>Wolters</w:t>
            </w:r>
            <w:proofErr w:type="spellEnd"/>
            <w:r w:rsidR="00EF6FF4" w:rsidRPr="00EF6FF4">
              <w:t xml:space="preserve"> </w:t>
            </w:r>
            <w:proofErr w:type="spellStart"/>
            <w:r w:rsidR="00EF6FF4" w:rsidRPr="00EF6FF4">
              <w:t>Kluwer</w:t>
            </w:r>
            <w:proofErr w:type="spellEnd"/>
            <w:r w:rsidR="00EF6FF4" w:rsidRPr="00EF6FF4">
              <w:t>, 2018,</w:t>
            </w:r>
          </w:p>
          <w:p w:rsidR="00EF6FF4" w:rsidRDefault="00EF6FF4" w:rsidP="00AE0388"/>
          <w:p w:rsidR="00C21A81" w:rsidRDefault="00F67FE7" w:rsidP="00AE0388">
            <w:r>
              <w:t xml:space="preserve">MONTOYA MELGAR, </w:t>
            </w:r>
            <w:proofErr w:type="spellStart"/>
            <w:r>
              <w:t>A.Derecho</w:t>
            </w:r>
            <w:proofErr w:type="spellEnd"/>
            <w:r>
              <w:t xml:space="preserve"> del Trabajo, Editorial </w:t>
            </w:r>
            <w:proofErr w:type="spellStart"/>
            <w:r>
              <w:t>Tecnos</w:t>
            </w:r>
            <w:proofErr w:type="spellEnd"/>
            <w:r>
              <w:t>, 2019.</w:t>
            </w:r>
          </w:p>
          <w:p w:rsidR="00C21A81" w:rsidRDefault="00C21A81" w:rsidP="00AE0388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21A81" w:rsidRDefault="00A95BFD" w:rsidP="00C875F1">
            <w:r>
              <w:t xml:space="preserve">Of </w:t>
            </w:r>
            <w:proofErr w:type="spellStart"/>
            <w:r>
              <w:t>Counsel</w:t>
            </w:r>
            <w:proofErr w:type="spellEnd"/>
            <w:r>
              <w:t xml:space="preserve"> en Despacho de Abogados</w:t>
            </w:r>
            <w:r w:rsidR="00F67FE7">
              <w:t>: 2</w:t>
            </w:r>
          </w:p>
          <w:p w:rsidR="008C4FB6" w:rsidRDefault="00EA6782" w:rsidP="00C21A81">
            <w:r>
              <w:t>Director/a de Revista especializada en la materia: 2</w:t>
            </w:r>
          </w:p>
          <w:p w:rsidR="00EA6782" w:rsidRDefault="00EA6782" w:rsidP="00C21A81">
            <w:r>
              <w:t>Miembro Consejo de Redacción de Revistas : 5</w:t>
            </w:r>
          </w:p>
          <w:p w:rsidR="00014AB9" w:rsidRDefault="00014AB9" w:rsidP="00C21A81">
            <w:r>
              <w:t>Directora de Colección Editorial: 1</w:t>
            </w:r>
          </w:p>
          <w:p w:rsidR="00EA6782" w:rsidRDefault="00EA6782" w:rsidP="00C21A8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8E" w:rsidRDefault="0034058E" w:rsidP="001D7F79">
      <w:pPr>
        <w:spacing w:after="0" w:line="240" w:lineRule="auto"/>
      </w:pPr>
      <w:r>
        <w:separator/>
      </w:r>
    </w:p>
  </w:endnote>
  <w:endnote w:type="continuationSeparator" w:id="0">
    <w:p w:rsidR="0034058E" w:rsidRDefault="0034058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8E" w:rsidRDefault="0034058E" w:rsidP="001D7F79">
      <w:pPr>
        <w:spacing w:after="0" w:line="240" w:lineRule="auto"/>
      </w:pPr>
      <w:r>
        <w:separator/>
      </w:r>
    </w:p>
  </w:footnote>
  <w:footnote w:type="continuationSeparator" w:id="0">
    <w:p w:rsidR="0034058E" w:rsidRDefault="0034058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00009"/>
    <w:rsid w:val="00014AB9"/>
    <w:rsid w:val="00086F22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02154"/>
    <w:rsid w:val="002524E3"/>
    <w:rsid w:val="00263B19"/>
    <w:rsid w:val="002726C7"/>
    <w:rsid w:val="00274A4C"/>
    <w:rsid w:val="002E0289"/>
    <w:rsid w:val="002E13B1"/>
    <w:rsid w:val="0034058E"/>
    <w:rsid w:val="003A369F"/>
    <w:rsid w:val="00413A92"/>
    <w:rsid w:val="004D76B6"/>
    <w:rsid w:val="00504C77"/>
    <w:rsid w:val="00506DA3"/>
    <w:rsid w:val="005208A5"/>
    <w:rsid w:val="0055671E"/>
    <w:rsid w:val="005B11CF"/>
    <w:rsid w:val="005B38F9"/>
    <w:rsid w:val="005E4C69"/>
    <w:rsid w:val="00621705"/>
    <w:rsid w:val="00643F8C"/>
    <w:rsid w:val="006A0346"/>
    <w:rsid w:val="006E5F82"/>
    <w:rsid w:val="00705FAC"/>
    <w:rsid w:val="007579F8"/>
    <w:rsid w:val="00760D07"/>
    <w:rsid w:val="00780D55"/>
    <w:rsid w:val="007A704B"/>
    <w:rsid w:val="007D1521"/>
    <w:rsid w:val="007E2DA4"/>
    <w:rsid w:val="007E7E3A"/>
    <w:rsid w:val="00852D9D"/>
    <w:rsid w:val="00863858"/>
    <w:rsid w:val="00866D73"/>
    <w:rsid w:val="008C4FB6"/>
    <w:rsid w:val="00974CD4"/>
    <w:rsid w:val="00990AA2"/>
    <w:rsid w:val="00996F1A"/>
    <w:rsid w:val="009A062A"/>
    <w:rsid w:val="009F44D3"/>
    <w:rsid w:val="00A361FD"/>
    <w:rsid w:val="00A95BFD"/>
    <w:rsid w:val="00AA6974"/>
    <w:rsid w:val="00AE0388"/>
    <w:rsid w:val="00AF4843"/>
    <w:rsid w:val="00B32F6A"/>
    <w:rsid w:val="00C21A81"/>
    <w:rsid w:val="00C9557B"/>
    <w:rsid w:val="00CC3283"/>
    <w:rsid w:val="00E12336"/>
    <w:rsid w:val="00E5551F"/>
    <w:rsid w:val="00E5769C"/>
    <w:rsid w:val="00EA6782"/>
    <w:rsid w:val="00EF2C9D"/>
    <w:rsid w:val="00EF6FF4"/>
    <w:rsid w:val="00EF745C"/>
    <w:rsid w:val="00F12F70"/>
    <w:rsid w:val="00F249AD"/>
    <w:rsid w:val="00F36336"/>
    <w:rsid w:val="00F41A62"/>
    <w:rsid w:val="00F46039"/>
    <w:rsid w:val="00F61344"/>
    <w:rsid w:val="00F67FE7"/>
    <w:rsid w:val="00F77EB7"/>
    <w:rsid w:val="00FA04DD"/>
    <w:rsid w:val="00FB16CC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19</cp:revision>
  <cp:lastPrinted>2019-03-18T09:07:00Z</cp:lastPrinted>
  <dcterms:created xsi:type="dcterms:W3CDTF">2019-03-25T18:19:00Z</dcterms:created>
  <dcterms:modified xsi:type="dcterms:W3CDTF">2019-05-02T08:40:00Z</dcterms:modified>
</cp:coreProperties>
</file>