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00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Categoría: </w:t>
            </w:r>
            <w:r w:rsidR="00A361FD"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Contratado </w:t>
            </w:r>
            <w:r w:rsidR="004927EE"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Doctor </w:t>
            </w:r>
            <w:r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de Derecho del Trabajo y de la Seguridad Social </w:t>
            </w:r>
          </w:p>
          <w:p w:rsidR="00E00D01" w:rsidRDefault="00E00D01" w:rsidP="0000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Contratados Doctores </w:t>
            </w:r>
            <w:r w:rsidR="005E4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D01" w:rsidRPr="00000F53" w:rsidRDefault="00E00D01" w:rsidP="0000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01" w:rsidRDefault="001D7F79" w:rsidP="0000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Experiencia investigadora </w:t>
            </w:r>
            <w:r w:rsidR="004927EE" w:rsidRPr="00000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7F79" w:rsidRDefault="004927EE" w:rsidP="0000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 1 sexenio reconocido</w:t>
            </w:r>
          </w:p>
          <w:p w:rsidR="00E00D01" w:rsidRDefault="00E00D01" w:rsidP="0000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sexenio </w:t>
            </w:r>
            <w:bookmarkStart w:id="0" w:name="_GoBack"/>
            <w:bookmarkEnd w:id="0"/>
          </w:p>
          <w:p w:rsidR="00E00D01" w:rsidRPr="00000F53" w:rsidRDefault="00E00D01" w:rsidP="0000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01" w:rsidRDefault="001D7F79" w:rsidP="0000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53">
              <w:rPr>
                <w:rFonts w:ascii="Times New Roman" w:hAnsi="Times New Roman" w:cs="Times New Roman"/>
                <w:sz w:val="24"/>
                <w:szCs w:val="24"/>
              </w:rPr>
              <w:t>Experiencia docente</w:t>
            </w:r>
            <w:r w:rsidR="00643F8C"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0D01" w:rsidRDefault="00643F8C" w:rsidP="00E00D01">
            <w:pPr>
              <w:jc w:val="both"/>
            </w:pPr>
            <w:r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EE"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4 quinquenios </w:t>
            </w:r>
          </w:p>
          <w:p w:rsidR="00A0282A" w:rsidRDefault="00A0282A" w:rsidP="00E00D01">
            <w:pPr>
              <w:jc w:val="both"/>
            </w:pPr>
            <w:r>
              <w:t xml:space="preserve">1 </w:t>
            </w:r>
            <w:r w:rsidR="00E00D01">
              <w:t>quinquenio</w:t>
            </w:r>
          </w:p>
          <w:p w:rsidR="00E00D01" w:rsidRDefault="00E00D01" w:rsidP="00E00D01">
            <w:pPr>
              <w:jc w:val="both"/>
            </w:pPr>
          </w:p>
          <w:p w:rsidR="00E00D01" w:rsidRDefault="00E00D01" w:rsidP="00E00D01">
            <w:pPr>
              <w:jc w:val="both"/>
            </w:pPr>
            <w:r>
              <w:t>Perfil:</w:t>
            </w:r>
          </w:p>
          <w:p w:rsidR="00E00D01" w:rsidRDefault="00E00D01" w:rsidP="00E00D01">
            <w:pPr>
              <w:jc w:val="both"/>
            </w:pPr>
            <w:r>
              <w:t xml:space="preserve">Derecho del Trabajo </w:t>
            </w:r>
          </w:p>
          <w:p w:rsidR="00E00D01" w:rsidRDefault="00E00D01" w:rsidP="00E00D01">
            <w:pPr>
              <w:jc w:val="both"/>
            </w:pPr>
            <w:r>
              <w:t>Derecho de la Seguridad Social</w:t>
            </w:r>
          </w:p>
          <w:p w:rsidR="00E00D01" w:rsidRDefault="00E00D01" w:rsidP="00E00D01">
            <w:pPr>
              <w:jc w:val="both"/>
            </w:pPr>
            <w:r>
              <w:t xml:space="preserve">Derecho Procesal Laboral 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Pr="007524CE" w:rsidRDefault="001D7F79" w:rsidP="0075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CE" w:rsidRPr="007524CE">
              <w:rPr>
                <w:rFonts w:ascii="Times New Roman" w:hAnsi="Times New Roman" w:cs="Times New Roman"/>
                <w:sz w:val="24"/>
                <w:szCs w:val="24"/>
              </w:rPr>
              <w:t>. Trabajo autónomo</w:t>
            </w:r>
          </w:p>
          <w:p w:rsidR="00866D73" w:rsidRPr="007524CE" w:rsidRDefault="00866D73" w:rsidP="0075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24CE" w:rsidRPr="007524CE">
              <w:rPr>
                <w:rFonts w:ascii="Times New Roman" w:hAnsi="Times New Roman" w:cs="Times New Roman"/>
                <w:sz w:val="24"/>
                <w:szCs w:val="24"/>
              </w:rPr>
              <w:t xml:space="preserve"> La conciliación de la vida personal, familiar y laboral</w:t>
            </w:r>
          </w:p>
          <w:p w:rsidR="00866D73" w:rsidRPr="007524CE" w:rsidRDefault="00866D73" w:rsidP="0075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24CE" w:rsidRPr="007524CE">
              <w:rPr>
                <w:rFonts w:ascii="Times New Roman" w:hAnsi="Times New Roman" w:cs="Times New Roman"/>
                <w:sz w:val="24"/>
                <w:szCs w:val="24"/>
              </w:rPr>
              <w:t xml:space="preserve"> Riesgo psicosociales</w:t>
            </w:r>
          </w:p>
          <w:p w:rsidR="007524CE" w:rsidRPr="007524CE" w:rsidRDefault="007524CE" w:rsidP="0075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CE">
              <w:rPr>
                <w:rFonts w:ascii="Times New Roman" w:hAnsi="Times New Roman" w:cs="Times New Roman"/>
                <w:sz w:val="24"/>
                <w:szCs w:val="24"/>
              </w:rPr>
              <w:t>4. Contratas y subcontratas</w:t>
            </w:r>
          </w:p>
          <w:p w:rsidR="001D7F79" w:rsidRDefault="00E00D01">
            <w:r>
              <w:t xml:space="preserve">5.Prevención de riesgos laborales </w:t>
            </w:r>
          </w:p>
          <w:p w:rsidR="00A0282A" w:rsidRDefault="00E00D01" w:rsidP="00A0282A">
            <w:r>
              <w:t>6</w:t>
            </w:r>
            <w:r w:rsidR="00A0282A">
              <w:t>. Personal laboral de las Administraciones Públicas</w:t>
            </w:r>
          </w:p>
          <w:p w:rsidR="001D7F79" w:rsidRDefault="00E00D01" w:rsidP="00A0282A">
            <w:r>
              <w:t>7.</w:t>
            </w:r>
            <w:r w:rsidR="00A0282A">
              <w:t xml:space="preserve"> Nuevas tecnologías y derecho del trabajo.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E1F3A" w:rsidRDefault="005E1F3A" w:rsidP="005E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3A" w:rsidRDefault="005E1F3A" w:rsidP="005E1F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PROYECTOSDE INVESTIGACIÓN</w:t>
            </w:r>
          </w:p>
          <w:p w:rsidR="00E00D01" w:rsidRDefault="00E00D01" w:rsidP="005E1F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0D01" w:rsidRDefault="00E00D01" w:rsidP="005E1F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MIEMBRO de Proyectos (en vigor): 2</w:t>
            </w:r>
          </w:p>
          <w:p w:rsidR="00E00D01" w:rsidRPr="005E1F3A" w:rsidRDefault="00E00D01" w:rsidP="005E1F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F3A" w:rsidRPr="005E1F3A" w:rsidRDefault="00E00D01" w:rsidP="005E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F3A" w:rsidRPr="005E1F3A">
              <w:rPr>
                <w:rFonts w:ascii="Times New Roman" w:hAnsi="Times New Roman" w:cs="Times New Roman"/>
                <w:sz w:val="24"/>
                <w:szCs w:val="24"/>
              </w:rPr>
              <w:t>. Miembro del Equipo investigador del Proyecto “La jurisprudencia del Tribunal Supremo en materia laboral y social: ámbito funcional, trayectoria y aportaciones más significativas” 2016 (DER2016-80327-P). MINISTERIO DE ECONOMÍA Y COMPETITIVIDAD.</w:t>
            </w:r>
          </w:p>
          <w:p w:rsidR="005E1F3A" w:rsidRPr="005E1F3A" w:rsidRDefault="005E1F3A" w:rsidP="005E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Miembro del Contrato de Investigación “Representatividad de las Asociaciones Empresariales” (Dir. J. García Murcia). 2015. MINISTERIO DE EMPLEO Y SEGURIDAD SOCIAL</w:t>
            </w:r>
          </w:p>
          <w:p w:rsidR="00E00D01" w:rsidRPr="00E00D01" w:rsidRDefault="00E00D01" w:rsidP="00E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Proyecto I+D+I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Stability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flexibility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lobour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reforms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Latin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dirigido Stefano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Bellomo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F3A" w:rsidRPr="005E1F3A" w:rsidRDefault="00E00D01" w:rsidP="00E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 di Roma “La </w:t>
            </w:r>
            <w:proofErr w:type="spellStart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Sapienza</w:t>
            </w:r>
            <w:proofErr w:type="spellEnd"/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E1F3A" w:rsidRDefault="005E1F3A" w:rsidP="005E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01" w:rsidRDefault="00E00D01" w:rsidP="005E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MIEMBRO PROYECTOS DE INVESTIGACIÓN cinco últimos años- 2:</w:t>
            </w:r>
          </w:p>
          <w:p w:rsidR="00E00D01" w:rsidRDefault="00E00D01" w:rsidP="005E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01" w:rsidRPr="00E00D01" w:rsidRDefault="00E00D01" w:rsidP="00E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0D01">
              <w:rPr>
                <w:rFonts w:ascii="Times New Roman" w:hAnsi="Times New Roman" w:cs="Times New Roman"/>
                <w:sz w:val="24"/>
                <w:szCs w:val="24"/>
              </w:rPr>
              <w:t xml:space="preserve">Miembro del equipo investigador del Proyecto “Jurisprudencia Social del Tribunal de Justicia de la Unión Europea”,  2015 </w:t>
            </w:r>
            <w:r w:rsidRPr="00E0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(DER2013-45781-P). MINISTERIO DE ECONOMÍA Y COMPETITIVIDAD.</w:t>
            </w:r>
          </w:p>
          <w:p w:rsidR="00E00D01" w:rsidRDefault="00E00D01" w:rsidP="00E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01">
              <w:rPr>
                <w:rFonts w:ascii="Times New Roman" w:hAnsi="Times New Roman" w:cs="Times New Roman"/>
                <w:sz w:val="24"/>
                <w:szCs w:val="24"/>
              </w:rPr>
              <w:t>2. Miembro del equipo investigador del Proyecto “Retos de la formación en el empleo juvenil”, 2015 (DER2013-46764-R). MINISTERIO DE ECONOMÍA Y COMPETITIVIDAD</w:t>
            </w:r>
          </w:p>
          <w:p w:rsidR="00E00D01" w:rsidRDefault="00E00D01" w:rsidP="005E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01" w:rsidRPr="005E1F3A" w:rsidRDefault="00E00D01" w:rsidP="005E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9" w:rsidRPr="005E1F3A" w:rsidRDefault="001D7F79" w:rsidP="00E0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8207A" w:rsidRDefault="0038207A" w:rsidP="0049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PÉREZ AGULLA, S.:</w:t>
            </w:r>
          </w:p>
          <w:p w:rsidR="004927EE" w:rsidRPr="005E1F3A" w:rsidRDefault="004927EE" w:rsidP="0049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1. El trabajo autónomo: régimen jurídico de la prestación de servicios (Teoría y práctica) (tras las reformas de 2015) 2º Edición, España,  Juruá, Curitiba, 2015.</w:t>
            </w:r>
          </w:p>
          <w:p w:rsidR="004927EE" w:rsidRPr="005E1F3A" w:rsidRDefault="004927EE" w:rsidP="0049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 xml:space="preserve">2. “Trabajo autónomo” en  </w:t>
            </w:r>
            <w:r w:rsidRPr="005E1F3A">
              <w:rPr>
                <w:rFonts w:ascii="Times New Roman" w:hAnsi="Times New Roman" w:cs="Times New Roman"/>
                <w:i/>
                <w:sz w:val="24"/>
                <w:szCs w:val="24"/>
              </w:rPr>
              <w:t>Condiciones de Empleo y Relaciones de Trabajo en el Derecho de la Unión Europea. Un estudio jurisprudencial del Tribunal de Justicia,</w:t>
            </w: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 xml:space="preserve"> Thomson Aranzadi, 2017.</w:t>
            </w:r>
          </w:p>
          <w:p w:rsidR="001D7F79" w:rsidRPr="005E1F3A" w:rsidRDefault="004927EE" w:rsidP="0049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 xml:space="preserve">3. “La familia ante el Derecho del Trabajo y de la Seguridad Social (II) Prestaciones de muerte y supervivencia” en </w:t>
            </w:r>
            <w:r w:rsidRPr="005E1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Tratado de Derecho de Familia (Volumen VIII), 2º Edición. Derecho Administrativo, laboral y tributario, </w:t>
            </w: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Thomson Aranzadi, 2017.</w:t>
            </w:r>
          </w:p>
          <w:p w:rsidR="004927EE" w:rsidRPr="005E1F3A" w:rsidRDefault="004927EE" w:rsidP="0049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4. “Prevención y protección de los riesgos profesionales en el trabajo autónomo”, Revista del Ministerio de Empleo y de la Seguridad Social, núm. 138, 2018.</w:t>
            </w:r>
          </w:p>
          <w:p w:rsidR="00A0282A" w:rsidRDefault="00A0282A" w:rsidP="0049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2A" w:rsidRDefault="00A0282A" w:rsidP="0049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 PLANA</w:t>
            </w:r>
            <w:r w:rsidR="0038207A">
              <w:rPr>
                <w:rFonts w:ascii="Times New Roman" w:hAnsi="Times New Roman" w:cs="Times New Roman"/>
                <w:sz w:val="24"/>
                <w:szCs w:val="24"/>
              </w:rPr>
              <w:t>, J.:</w:t>
            </w:r>
          </w:p>
          <w:p w:rsidR="00A0282A" w:rsidRPr="00A0282A" w:rsidRDefault="00A0282A" w:rsidP="00A0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- La prueba en el Proceso Laboral. Naturaleza y Evolución, ed. Thomson</w:t>
            </w:r>
          </w:p>
          <w:p w:rsidR="00A0282A" w:rsidRPr="00A0282A" w:rsidRDefault="00A0282A" w:rsidP="00A0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Reuters Aranzadi, 2017.</w:t>
            </w:r>
          </w:p>
          <w:p w:rsidR="00A0282A" w:rsidRPr="00A0282A" w:rsidRDefault="00A0282A" w:rsidP="00A0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- Pensión de jubilación. Últimas reformas legales (en coautoría con Yolanda</w:t>
            </w:r>
            <w:r w:rsidR="0038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Sánchez-</w:t>
            </w:r>
            <w:proofErr w:type="spellStart"/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Uran</w:t>
            </w:r>
            <w:proofErr w:type="spellEnd"/>
            <w:r w:rsidRPr="00A0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Azña</w:t>
            </w:r>
            <w:proofErr w:type="spellEnd"/>
            <w:r w:rsidRPr="00A0282A">
              <w:rPr>
                <w:rFonts w:ascii="Times New Roman" w:hAnsi="Times New Roman" w:cs="Times New Roman"/>
                <w:sz w:val="24"/>
                <w:szCs w:val="24"/>
              </w:rPr>
              <w:t xml:space="preserve">), ed. </w:t>
            </w:r>
            <w:proofErr w:type="spellStart"/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Civitas</w:t>
            </w:r>
            <w:proofErr w:type="spellEnd"/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382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82A" w:rsidRPr="00A0282A" w:rsidRDefault="00A0282A" w:rsidP="00A0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- “El régimen disciplinario del personal laboral de las Administraciones</w:t>
            </w:r>
            <w:r w:rsidR="0038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 xml:space="preserve">Públicas”, en AA.VV.: Las relaciones laborales en el sector público, </w:t>
            </w:r>
            <w:proofErr w:type="spellStart"/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ed.Tirant</w:t>
            </w:r>
            <w:proofErr w:type="spellEnd"/>
            <w:r w:rsidRPr="00A0282A">
              <w:rPr>
                <w:rFonts w:ascii="Times New Roman" w:hAnsi="Times New Roman" w:cs="Times New Roman"/>
                <w:sz w:val="24"/>
                <w:szCs w:val="24"/>
              </w:rPr>
              <w:t xml:space="preserve"> lo Blanch, 2019.</w:t>
            </w:r>
          </w:p>
          <w:p w:rsidR="00A0282A" w:rsidRPr="00A0282A" w:rsidRDefault="00A0282A" w:rsidP="00A0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- “La subrogación empresarial impuesta por convenio colectivo:</w:t>
            </w:r>
          </w:p>
          <w:p w:rsidR="00A0282A" w:rsidRPr="00A0282A" w:rsidRDefault="00A0282A" w:rsidP="00A0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condiciones</w:t>
            </w:r>
            <w:proofErr w:type="gramEnd"/>
            <w:r w:rsidRPr="00A0282A">
              <w:rPr>
                <w:rFonts w:ascii="Times New Roman" w:hAnsi="Times New Roman" w:cs="Times New Roman"/>
                <w:sz w:val="24"/>
                <w:szCs w:val="24"/>
              </w:rPr>
              <w:t xml:space="preserve"> y efectos”, en AA.VV.: Transmisión de Empresa y Sucesión en</w:t>
            </w:r>
            <w:r w:rsidR="0038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el desarrollo de Actividades Empresariales, ed. Aranzadi-Thomson-Reuters,</w:t>
            </w:r>
            <w:r w:rsidR="0038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A0282A" w:rsidRPr="005E1F3A" w:rsidRDefault="00A0282A" w:rsidP="00382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- “La responsabilidad penal en materia de seguridad y salud en el trabajo”,</w:t>
            </w:r>
            <w:r w:rsidR="0038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2A">
              <w:rPr>
                <w:rFonts w:ascii="Times New Roman" w:hAnsi="Times New Roman" w:cs="Times New Roman"/>
                <w:sz w:val="24"/>
                <w:szCs w:val="24"/>
              </w:rPr>
              <w:t>en Revista del Ministerio de Empleo y Seguridad Social, nº 138, 2018.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0282A" w:rsidRDefault="00A0282A" w:rsidP="00A0282A">
            <w:r>
              <w:t>Técnico Administración General (Funcionario de carrera). 2015-2017</w:t>
            </w:r>
          </w:p>
          <w:p w:rsidR="00A0282A" w:rsidRDefault="00A0282A" w:rsidP="00A0282A">
            <w:r>
              <w:t>Director de Recursos Humanos Ayuntamiento de Majadahonda</w:t>
            </w:r>
          </w:p>
          <w:p w:rsidR="001D7F79" w:rsidRDefault="00A0282A" w:rsidP="00A0282A">
            <w:r>
              <w:t>(Funcionario de carrera). 2007-2015.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EE" w:rsidRDefault="00221EEE" w:rsidP="001D7F79">
      <w:pPr>
        <w:spacing w:after="0" w:line="240" w:lineRule="auto"/>
      </w:pPr>
      <w:r>
        <w:separator/>
      </w:r>
    </w:p>
  </w:endnote>
  <w:endnote w:type="continuationSeparator" w:id="0">
    <w:p w:rsidR="00221EEE" w:rsidRDefault="00221EEE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EE" w:rsidRDefault="00221EEE" w:rsidP="001D7F79">
      <w:pPr>
        <w:spacing w:after="0" w:line="240" w:lineRule="auto"/>
      </w:pPr>
      <w:r>
        <w:separator/>
      </w:r>
    </w:p>
  </w:footnote>
  <w:footnote w:type="continuationSeparator" w:id="0">
    <w:p w:rsidR="00221EEE" w:rsidRDefault="00221EEE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2F3"/>
    <w:multiLevelType w:val="hybridMultilevel"/>
    <w:tmpl w:val="E22EAFC2"/>
    <w:lvl w:ilvl="0" w:tplc="AA449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97C63"/>
    <w:multiLevelType w:val="hybridMultilevel"/>
    <w:tmpl w:val="35DCC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70A3"/>
    <w:multiLevelType w:val="hybridMultilevel"/>
    <w:tmpl w:val="794A8A8A"/>
    <w:lvl w:ilvl="0" w:tplc="E13C53FC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0F53"/>
    <w:rsid w:val="00043D7E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21EEE"/>
    <w:rsid w:val="002524E3"/>
    <w:rsid w:val="00263ABC"/>
    <w:rsid w:val="002726C7"/>
    <w:rsid w:val="002A00BC"/>
    <w:rsid w:val="002E0289"/>
    <w:rsid w:val="0038207A"/>
    <w:rsid w:val="003A369F"/>
    <w:rsid w:val="003E22FD"/>
    <w:rsid w:val="004927EE"/>
    <w:rsid w:val="004D76B6"/>
    <w:rsid w:val="00504C77"/>
    <w:rsid w:val="00506DA3"/>
    <w:rsid w:val="0055671E"/>
    <w:rsid w:val="005B38F9"/>
    <w:rsid w:val="005E1F3A"/>
    <w:rsid w:val="005E4B42"/>
    <w:rsid w:val="00643F8C"/>
    <w:rsid w:val="006A0346"/>
    <w:rsid w:val="006E5F82"/>
    <w:rsid w:val="00705FAC"/>
    <w:rsid w:val="007524CE"/>
    <w:rsid w:val="007579F8"/>
    <w:rsid w:val="00760D07"/>
    <w:rsid w:val="00780D55"/>
    <w:rsid w:val="007E2DA4"/>
    <w:rsid w:val="00863858"/>
    <w:rsid w:val="00866D73"/>
    <w:rsid w:val="00974CD4"/>
    <w:rsid w:val="00990AA2"/>
    <w:rsid w:val="00996F1A"/>
    <w:rsid w:val="009F44D3"/>
    <w:rsid w:val="00A0282A"/>
    <w:rsid w:val="00A361FD"/>
    <w:rsid w:val="00AA6974"/>
    <w:rsid w:val="00B32F6A"/>
    <w:rsid w:val="00C9557B"/>
    <w:rsid w:val="00CC3283"/>
    <w:rsid w:val="00E00D01"/>
    <w:rsid w:val="00E12336"/>
    <w:rsid w:val="00EF2C9D"/>
    <w:rsid w:val="00F12F70"/>
    <w:rsid w:val="00F249AD"/>
    <w:rsid w:val="00F36336"/>
    <w:rsid w:val="00F46039"/>
    <w:rsid w:val="00F77EB7"/>
    <w:rsid w:val="00FD0466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6</cp:revision>
  <cp:lastPrinted>2019-03-18T09:07:00Z</cp:lastPrinted>
  <dcterms:created xsi:type="dcterms:W3CDTF">2019-04-03T12:25:00Z</dcterms:created>
  <dcterms:modified xsi:type="dcterms:W3CDTF">2019-05-02T08:59:00Z</dcterms:modified>
</cp:coreProperties>
</file>